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F1" w:rsidRDefault="00CB6AF1" w:rsidP="00CB6AF1">
      <w:pPr>
        <w:pStyle w:val="ConsPlusNormal"/>
        <w:spacing w:line="200" w:lineRule="auto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6AF1" w:rsidRDefault="00CB6AF1" w:rsidP="00CB6AF1">
      <w:pPr>
        <w:pStyle w:val="ConsPlusNormal"/>
        <w:spacing w:line="200" w:lineRule="auto"/>
        <w:jc w:val="both"/>
        <w:outlineLvl w:val="0"/>
      </w:pPr>
    </w:p>
    <w:p w:rsidR="00CB6AF1" w:rsidRDefault="00CB6AF1" w:rsidP="00CB6AF1">
      <w:pPr>
        <w:pStyle w:val="ConsPlusNormal"/>
        <w:spacing w:line="200" w:lineRule="auto"/>
        <w:jc w:val="center"/>
        <w:outlineLvl w:val="0"/>
      </w:pPr>
      <w:r>
        <w:t>МИНИСТЕРСТВО ПРОСВЕЩЕНИЯ РОССИЙСКОЙ ФЕДЕРАЦИИ</w:t>
      </w:r>
    </w:p>
    <w:p w:rsidR="00CB6AF1" w:rsidRDefault="00CB6AF1" w:rsidP="00CB6AF1">
      <w:pPr>
        <w:pStyle w:val="ConsPlusNormal"/>
        <w:spacing w:line="200" w:lineRule="auto"/>
        <w:jc w:val="center"/>
      </w:pPr>
    </w:p>
    <w:p w:rsidR="00CB6AF1" w:rsidRDefault="00CB6AF1" w:rsidP="00CB6AF1">
      <w:pPr>
        <w:pStyle w:val="ConsPlusNormal"/>
        <w:spacing w:line="200" w:lineRule="auto"/>
        <w:jc w:val="center"/>
      </w:pPr>
      <w:r>
        <w:t>ПИСЬМО</w:t>
      </w:r>
    </w:p>
    <w:p w:rsidR="00CB6AF1" w:rsidRDefault="00CB6AF1" w:rsidP="00CB6AF1">
      <w:pPr>
        <w:pStyle w:val="ConsPlusNormal"/>
        <w:spacing w:line="200" w:lineRule="auto"/>
        <w:jc w:val="center"/>
      </w:pPr>
      <w:r>
        <w:t>от 31 января 2022 г. N ДГ-245/06</w:t>
      </w:r>
    </w:p>
    <w:p w:rsidR="00CB6AF1" w:rsidRDefault="00CB6AF1" w:rsidP="00CB6AF1">
      <w:pPr>
        <w:pStyle w:val="ConsPlusNormal"/>
        <w:spacing w:line="200" w:lineRule="auto"/>
        <w:jc w:val="center"/>
      </w:pPr>
    </w:p>
    <w:p w:rsidR="00CB6AF1" w:rsidRDefault="00CB6AF1" w:rsidP="00CB6AF1">
      <w:pPr>
        <w:pStyle w:val="ConsPlusNormal"/>
        <w:spacing w:line="200" w:lineRule="auto"/>
        <w:jc w:val="center"/>
      </w:pPr>
      <w:r>
        <w:t>О НАПРАВЛЕНИИ МЕТОДИЧЕСКИХ РЕКОМЕНДАЦИЙ</w:t>
      </w: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направляет для учета и использования в работе методические </w:t>
      </w:r>
      <w:hyperlink w:anchor="P18">
        <w:r>
          <w:rPr>
            <w:color w:val="0000FF"/>
          </w:rPr>
          <w:t>рекомендации</w:t>
        </w:r>
      </w:hyperlink>
      <w:r>
        <w:t xml:space="preserve"> по реализации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right"/>
      </w:pPr>
      <w:r>
        <w:t>Д.Е.ГРИБОВ</w:t>
      </w: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right"/>
        <w:outlineLvl w:val="0"/>
      </w:pPr>
      <w:r>
        <w:t>Приложение</w:t>
      </w: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center"/>
      </w:pPr>
      <w:bookmarkStart w:id="0" w:name="P18"/>
      <w:bookmarkStart w:id="1" w:name="_GoBack"/>
      <w:bookmarkEnd w:id="0"/>
      <w:r>
        <w:t>МЕТОДИЧЕСКИЕ РЕКОМЕНДАЦИИ</w:t>
      </w:r>
    </w:p>
    <w:p w:rsidR="00CB6AF1" w:rsidRDefault="00CB6AF1" w:rsidP="00CB6AF1">
      <w:pPr>
        <w:pStyle w:val="ConsPlusNormal"/>
        <w:spacing w:line="200" w:lineRule="auto"/>
        <w:jc w:val="center"/>
      </w:pPr>
      <w:r>
        <w:t>ПО РЕАЛИЗАЦИИ ДОПОЛНИТЕЛЬНЫХ ОБЩЕОБРАЗОВАТЕЛЬНЫХ ПРОГРАММ</w:t>
      </w:r>
    </w:p>
    <w:p w:rsidR="00CB6AF1" w:rsidRDefault="00CB6AF1" w:rsidP="00CB6AF1">
      <w:pPr>
        <w:pStyle w:val="ConsPlusNormal"/>
        <w:spacing w:line="200" w:lineRule="auto"/>
        <w:jc w:val="center"/>
      </w:pPr>
      <w:r>
        <w:t xml:space="preserve">С ПРИМЕНЕНИЕМ ЭЛЕКТРОННОГО ОБУЧЕНИЯ И </w:t>
      </w:r>
      <w:proofErr w:type="gramStart"/>
      <w:r>
        <w:t>ДИСТАНЦИОННЫХ</w:t>
      </w:r>
      <w:proofErr w:type="gramEnd"/>
    </w:p>
    <w:p w:rsidR="00CB6AF1" w:rsidRDefault="00CB6AF1" w:rsidP="00CB6AF1">
      <w:pPr>
        <w:pStyle w:val="ConsPlusNormal"/>
        <w:spacing w:line="200" w:lineRule="auto"/>
        <w:jc w:val="center"/>
      </w:pPr>
      <w:r>
        <w:t>ОБРАЗОВАТЕЛЬНЫХ ТЕХНОЛОГИЙ</w:t>
      </w:r>
    </w:p>
    <w:bookmarkEnd w:id="1"/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ind w:firstLine="540"/>
        <w:jc w:val="both"/>
      </w:pPr>
      <w:proofErr w:type="gramStart"/>
      <w:r>
        <w:t xml:space="preserve">Настоящие методические рекомендации разработаны в соответствии с Федеральным законом от 29 декабря 2012 г. N 273-ФЗ "Об образовании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1490 "О лицензировании образовательной деятельности", санитарными правилами </w:t>
      </w:r>
      <w:hyperlink r:id="rId7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</w:t>
      </w:r>
      <w:proofErr w:type="gramEnd"/>
      <w:r>
        <w:t xml:space="preserve"> </w:t>
      </w:r>
      <w:proofErr w:type="gramStart"/>
      <w:r>
        <w:t xml:space="preserve">Российской Федерации от 28 сентября 2020 г. N 28, санитарно-эпидемиологическими правилами </w:t>
      </w:r>
      <w:hyperlink r:id="rId8">
        <w:r>
          <w:rPr>
            <w:color w:val="0000FF"/>
          </w:rPr>
          <w:t>СП 3.1/2.4.3598-20</w:t>
        </w:r>
      </w:hyperlink>
      <w: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(COVID-19)", утвержденными постановлением Главного государственного санитарного врача Российской Федерации от 30 июня 2020 г. N 16, </w:t>
      </w:r>
      <w:hyperlink r:id="rId9">
        <w:r>
          <w:rPr>
            <w:color w:val="0000FF"/>
          </w:rPr>
          <w:t>Порядком</w:t>
        </w:r>
      </w:hyperlink>
      <w:r>
        <w:t xml:space="preserve"> применения организациями, осуществляющими</w:t>
      </w:r>
      <w:proofErr w:type="gramEnd"/>
      <w:r>
        <w:t xml:space="preserve"> </w:t>
      </w:r>
      <w:proofErr w:type="gramStart"/>
      <w: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N 816, в целях оказания методической помощи по реализации дополнительных общеобразовательных программ с применением электронного обучения и дистанционных образовательных технологий, в том числе в условиях санитарно-эпидемиологических ограничений.</w:t>
      </w:r>
      <w:proofErr w:type="gramEnd"/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center"/>
        <w:outlineLvl w:val="1"/>
      </w:pPr>
      <w:r>
        <w:t xml:space="preserve">Примерная модель реализации </w:t>
      </w:r>
      <w:proofErr w:type="gramStart"/>
      <w:r>
        <w:t>дополнительных</w:t>
      </w:r>
      <w:proofErr w:type="gramEnd"/>
    </w:p>
    <w:p w:rsidR="00CB6AF1" w:rsidRDefault="00CB6AF1" w:rsidP="00CB6AF1">
      <w:pPr>
        <w:pStyle w:val="ConsPlusNormal"/>
        <w:spacing w:line="200" w:lineRule="auto"/>
        <w:jc w:val="center"/>
      </w:pPr>
      <w:r>
        <w:t xml:space="preserve">общеобразовательных программ с применением </w:t>
      </w:r>
      <w:proofErr w:type="gramStart"/>
      <w:r>
        <w:t>электронного</w:t>
      </w:r>
      <w:proofErr w:type="gramEnd"/>
    </w:p>
    <w:p w:rsidR="00CB6AF1" w:rsidRDefault="00CB6AF1" w:rsidP="00CB6AF1">
      <w:pPr>
        <w:pStyle w:val="ConsPlusNormal"/>
        <w:spacing w:line="200" w:lineRule="auto"/>
        <w:jc w:val="center"/>
      </w:pPr>
      <w:r>
        <w:t>обучения и дистанционных образовательных технологий</w:t>
      </w: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ind w:firstLine="540"/>
        <w:jc w:val="both"/>
      </w:pPr>
      <w:r>
        <w:t>В случае введения ограничительных мер на реализацию дополнительных общеобразовательных программ в очном формате, связанных с санитарно-эпидемиологической обстановкой в субъекте Российской Федерации или муниципальном образовании, образовательным организациям для реализации дополнительных общеобразовательных программ с применением электронного обучения и дистанционных образовательных технологий рекомендуется создать условия для функционирования электронной информационно-образовательной среды.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Для образовательных программ с применением исключительно электронного обучения, дистанционных образовательных технологий наличие в соответствии со </w:t>
      </w:r>
      <w:hyperlink r:id="rId10">
        <w:r>
          <w:rPr>
            <w:color w:val="0000FF"/>
          </w:rPr>
          <w:t>статьей 16</w:t>
        </w:r>
      </w:hyperlink>
      <w:r>
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 является обязательным.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Электронная информационно-образовательная среда (далее - ЭИОС) создается в целях осуществления образовательного процесса при освоении обучающимися образовательных программ или их частей независимо от места нахождения обучающихся при условии идентификации личности обучающегося и контроля соблюдения условий проведения мероприятий, в рамках которых осуществляется оценка результатов обучения. Составляющими компонентами информационно-образовательной среды являются: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- электронные информационные ресурсы;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- электронные образовательные ресурсы;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- совокупность информационных технологий, телекоммуникационных технологий, </w:t>
      </w:r>
      <w:r>
        <w:lastRenderedPageBreak/>
        <w:t xml:space="preserve">соответствующих технологических средств, обеспечивающих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объеме независимо от места нахождения обучающихся.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Использование дистанционных образовательных технологий подразумевает такой режим обучения, при котором обучающийся осваивает дополнительную общеобразовательную программу или ее часть полностью удаленно, в том числе с использованием ЭИОС, </w:t>
      </w:r>
      <w:proofErr w:type="gramStart"/>
      <w:r>
        <w:t>функциональность</w:t>
      </w:r>
      <w:proofErr w:type="gramEnd"/>
      <w:r>
        <w:t xml:space="preserve"> которой обеспечивается организацией. Все коммуникации обучающегося и родителей (законных представителей) с педагогическим работником при реализации образовательных программ с применением исключительно электронного обучения, дистанционных образовательных технологий осуществляются посредством ЭИОС.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Необходимым минимальным условием использования дистанционных образовательных технологий является наличие </w:t>
      </w:r>
      <w:proofErr w:type="gramStart"/>
      <w:r>
        <w:t>интернет-браузера</w:t>
      </w:r>
      <w:proofErr w:type="gramEnd"/>
      <w:r>
        <w:t xml:space="preserve"> и подключения к сети Интернет. На компьютере устанавливается комплект соответствующего программного обеспечения. Для работы с использованием аудиоканала, в том числе </w:t>
      </w:r>
      <w:proofErr w:type="spellStart"/>
      <w:r>
        <w:t>аудиоконференций</w:t>
      </w:r>
      <w:proofErr w:type="spellEnd"/>
      <w:r>
        <w:t xml:space="preserve">, </w:t>
      </w:r>
      <w:proofErr w:type="spellStart"/>
      <w:r>
        <w:t>вебинаров</w:t>
      </w:r>
      <w:proofErr w:type="spellEnd"/>
      <w:r>
        <w:t xml:space="preserve"> обязательно наличие микрофона и динамиков (наушников). При использовании видеоконференций дополнительно необходимо наличие веб-камеры.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Для осуществления обучения с применением электронного обучения и дистанционных образовательных технологий </w:t>
      </w:r>
      <w:proofErr w:type="gramStart"/>
      <w:r>
        <w:t>образовательным организациям, реализующим дополнительные общеобразовательные программы следует</w:t>
      </w:r>
      <w:proofErr w:type="gramEnd"/>
      <w:r>
        <w:t>: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1. Разработать и утвердить локальные акты (приказ и положение) о реализации образовательных программ или их частей с применением электронного обучения, дистанционных образовательных технологий при реализации дополнительных общеобразовательных программ, либо о реализации образовательных программ или их частей исключительно с применением электронного обучения, дистанционных образовательных технологий;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2. Внести соответствующие корректировки в рабочие программы и (или) учебные планы в части форм обучения (видео-лекция, онлайн консультация и т.п.), технических средств обучения либо разработать соответствующие рабочие программы, учебные планы;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3. Подготовить план организации образовательного процесса в случае перехода на обучение с применением электронного обучения, дистанционных образовательных технологий;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4. Сформировать реестр дополнительных общеобразовательных программ и/или их частей (модулей), реализуемых педагогами с применением электронного обучения и дистанционных образовательных технологий по направленностям: социально-гуманитарная, художественная, </w:t>
      </w:r>
      <w:proofErr w:type="gramStart"/>
      <w:r>
        <w:t>естественно-научная</w:t>
      </w:r>
      <w:proofErr w:type="gramEnd"/>
      <w:r>
        <w:t>, техническая, туристско-краеведческая, физкультурно-спортивная, определив какие из них потребуют обучение перед компьютером в строго определенное время, а какие могут осваиваться в свободном режиме;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5. Определить содержание ЭИОС, а именно ресурсы, которые будут применяться при реализации дополнительных общеобразовательных программ;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6. Сформировать расписание занятий на все учебные дни согласно учебному плану, предусматривая дифференциацию исходя из возраста обучающихся и сокращение времени проведения занятия до 30 минут;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7. Назначить ответственных за информирование и консультирование родителей (законных представителей), обучающихся и педагогов по переходу на обучение с применением электронного обучения, дистанционных образовательных технологий, либо на обучение исключительно с применением электронного обучения, дистанционных образовательных технологий;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8. Разместить на официальном сайте образовательной организации вкладку "Дистанционное обучение" с инструкциями, памятками, рекомендациями, расписанием онлайн-занятий, перечнем цифровых сервисов, онлайн-ресурсов для проведения </w:t>
      </w:r>
      <w:proofErr w:type="spellStart"/>
      <w:r>
        <w:t>вебинаров</w:t>
      </w:r>
      <w:proofErr w:type="spellEnd"/>
      <w:r>
        <w:t>, онлайн-консультаций, коллективного обсуждения и коллективного проектирования для обучающихся, родителей (законных представителей) и педагогов;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9. Настроить работу </w:t>
      </w:r>
      <w:proofErr w:type="gramStart"/>
      <w:r>
        <w:t>интернет-приемной</w:t>
      </w:r>
      <w:proofErr w:type="gramEnd"/>
      <w:r>
        <w:t xml:space="preserve"> на официальном сайте образовательной организации и/или горячей телефонной линии для обращения родителей (законных представителей) и населения на период перехода на обучение с использованием дистанционных технологий и дальнейшего информирования о вопросах электронного обучения и применении дистанционных образовательных технологий;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10. Организовать информационную, методическую, организационную и техническую поддержку обучающихся, на период перехода на обучение с использованием дистанционных технологий, и в период непосредственного обучения с использованием элементов электронного или дистанционного обучения.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Выбор родителями (законными представителями) обучающегося обучения по дополнительным общеобразовательным программам или их частям с применением электронного обучения, дистанционных образовательных технологий должен быть подтвержден документально (наличием письменного заявления родител</w:t>
      </w:r>
      <w:proofErr w:type="gramStart"/>
      <w:r>
        <w:t>я(</w:t>
      </w:r>
      <w:proofErr w:type="gramEnd"/>
      <w:r>
        <w:t xml:space="preserve">ей) (законного представителя), представленного </w:t>
      </w:r>
      <w:r>
        <w:lastRenderedPageBreak/>
        <w:t>любым доступным способом, в том числе с использованием информационно-телекоммуникационной сети "Интернет").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Ответственность за жизнь и здоровье ребенка при нахождении дома несут родители (законные представители), в </w:t>
      </w:r>
      <w:proofErr w:type="gramStart"/>
      <w:r>
        <w:t>связи</w:t>
      </w:r>
      <w:proofErr w:type="gramEnd"/>
      <w:r>
        <w:t xml:space="preserve"> с чем необходимо провести инструктажи о соблюдении техники безопасности при проведении занятия по дополнительным общеобразовательным программам с применением электронного обучения и дистанционных образовательных технологий с родителями (законными представителями), а также с детьми (с использованием дистанционных форм). Рекомендуется по возможности привлекать родителей (законных представителей) к совместной деятельности с ребенком, </w:t>
      </w:r>
      <w:proofErr w:type="gramStart"/>
      <w:r>
        <w:t>нахождении</w:t>
      </w:r>
      <w:proofErr w:type="gramEnd"/>
      <w:r>
        <w:t xml:space="preserve"> их с детьми при выполнении заданий.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Педагогическим работникам образовательной организации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- рекомендуется планировать свою педагогическую деятельность с учетом наполнения электронной информационно-образовательной среды, создания необходимых обучающих ресурсов и заданий;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- систематически вести учет результатов обучения с применением электронного обучения и дистанционных образовательных технологий, выражать свое отношение к работам обучающихся в виде текстовых или аудио рецензий, устных онлайн консультаций.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proofErr w:type="gramStart"/>
      <w:r>
        <w:t>При реализации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обеспечить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  <w:proofErr w:type="gramEnd"/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При необходимости допускается интеграция форм обучения, например очного и электронного обучения, использования дистанционных образовательных технологий.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В случае невозможности создания образовательной организацией ЭИОС при организации обучения с применением электронного обучения и дистанционных образовательных технологий педагог дополнительного образования может использовать различные средства обучения, специализированные ресурсы сети "Интернет" в соответствии с целями и задачами дополнительной общеобразовательной программы, ее характеристиками и возрастными особенностями учащихся.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hyperlink w:anchor="P62">
        <w:r>
          <w:rPr>
            <w:color w:val="0000FF"/>
          </w:rPr>
          <w:t>Список</w:t>
        </w:r>
      </w:hyperlink>
      <w:r>
        <w:t xml:space="preserve"> </w:t>
      </w:r>
      <w:proofErr w:type="gramStart"/>
      <w:r>
        <w:t>образовательных</w:t>
      </w:r>
      <w:proofErr w:type="gramEnd"/>
      <w:r>
        <w:t xml:space="preserve"> </w:t>
      </w:r>
      <w:proofErr w:type="spellStart"/>
      <w:r>
        <w:t>интернет-ресурсов</w:t>
      </w:r>
      <w:proofErr w:type="spellEnd"/>
      <w:r>
        <w:t xml:space="preserve"> для свободного доступа и использования при формировании содержания ЭИОС размещен на сайте Российской электронной школы https://resh.edu.ru/distance/.</w:t>
      </w: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center"/>
        <w:outlineLvl w:val="1"/>
      </w:pPr>
      <w:bookmarkStart w:id="2" w:name="P62"/>
      <w:bookmarkEnd w:id="2"/>
      <w:r>
        <w:t>СПИСОК</w:t>
      </w:r>
    </w:p>
    <w:p w:rsidR="00CB6AF1" w:rsidRDefault="00CB6AF1" w:rsidP="00CB6AF1">
      <w:pPr>
        <w:pStyle w:val="ConsPlusNormal"/>
        <w:spacing w:line="200" w:lineRule="auto"/>
        <w:jc w:val="center"/>
      </w:pPr>
      <w:r>
        <w:t>СЕРВИСОВ, ПЛАТФОРМ И ВЕБ-РЕСУРСОВ,</w:t>
      </w:r>
    </w:p>
    <w:p w:rsidR="00CB6AF1" w:rsidRDefault="00CB6AF1" w:rsidP="00CB6AF1">
      <w:pPr>
        <w:pStyle w:val="ConsPlusNormal"/>
        <w:spacing w:line="200" w:lineRule="auto"/>
        <w:jc w:val="center"/>
      </w:pPr>
      <w:proofErr w:type="gramStart"/>
      <w:r>
        <w:t>РЕКОМЕНДУЕМЫХ</w:t>
      </w:r>
      <w:proofErr w:type="gramEnd"/>
      <w:r>
        <w:t xml:space="preserve"> К ИСПОЛЬЗОВАНИЮ ПРИ РЕАЛИЗАЦИИ ДОПОЛНИТЕЛЬНЫХ</w:t>
      </w:r>
    </w:p>
    <w:p w:rsidR="00CB6AF1" w:rsidRDefault="00CB6AF1" w:rsidP="00CB6AF1">
      <w:pPr>
        <w:pStyle w:val="ConsPlusNormal"/>
        <w:spacing w:line="200" w:lineRule="auto"/>
        <w:jc w:val="center"/>
      </w:pPr>
      <w:r>
        <w:t xml:space="preserve">ОБЩЕОБРАЗОВАТЕЛЬНЫХ ПРОГРАММ С ПРИМЕНЕНИЕМ </w:t>
      </w:r>
      <w:proofErr w:type="gramStart"/>
      <w:r>
        <w:t>ЭЛЕКТРОННОГО</w:t>
      </w:r>
      <w:proofErr w:type="gramEnd"/>
    </w:p>
    <w:p w:rsidR="00CB6AF1" w:rsidRDefault="00CB6AF1" w:rsidP="00CB6AF1">
      <w:pPr>
        <w:pStyle w:val="ConsPlusNormal"/>
        <w:spacing w:line="200" w:lineRule="auto"/>
        <w:jc w:val="center"/>
      </w:pPr>
      <w:r>
        <w:t>ОБУЧЕНИЯ И ДИСТАНЦИОННЫХ ОБРАЗОВАТЕЛЬНЫХ ТЕХНОЛОГИЙ</w:t>
      </w: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ind w:firstLine="540"/>
        <w:jc w:val="both"/>
      </w:pPr>
      <w:r>
        <w:t>1. Специализированные сервисы организации занятий: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https://classroom.google.com;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https://teams.microsoft.com.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2. Средства </w:t>
      </w:r>
      <w:proofErr w:type="gramStart"/>
      <w:r>
        <w:t>видео-конференцсвязи</w:t>
      </w:r>
      <w:proofErr w:type="gramEnd"/>
      <w:r>
        <w:t>: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https://discord.com;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https://www.skype.com/ru;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https://zoom.us.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3. Социальные сети и </w:t>
      </w:r>
      <w:proofErr w:type="spellStart"/>
      <w:r>
        <w:t>мессенджеры</w:t>
      </w:r>
      <w:proofErr w:type="spellEnd"/>
      <w:r>
        <w:t xml:space="preserve">, в </w:t>
      </w:r>
      <w:proofErr w:type="spellStart"/>
      <w:r>
        <w:t>т.ч</w:t>
      </w:r>
      <w:proofErr w:type="spellEnd"/>
      <w:r>
        <w:t>. путем сопровождения тематических сообществ в социальных сетях: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https://vk.com/@authors-create-stream;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https://ok.me/8E9;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lastRenderedPageBreak/>
        <w:t>https://hangouts.google.com.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4. Цифровые образовательные платформы и веб-ресурсы: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"Российская электронная школа" https://resh.edu.ru/summer-education;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ресурсы Федерального государственного бюджетного учреждения "Федеральный центр организационно-методического обеспечения физического воспитания" (https://fedcdo.ru/, </w:t>
      </w:r>
      <w:proofErr w:type="spellStart"/>
      <w:r>
        <w:t>научим</w:t>
      </w:r>
      <w:proofErr w:type="gramStart"/>
      <w:r>
        <w:t>.р</w:t>
      </w:r>
      <w:proofErr w:type="gramEnd"/>
      <w:r>
        <w:t>ф</w:t>
      </w:r>
      <w:proofErr w:type="spellEnd"/>
      <w:r>
        <w:t xml:space="preserve">, </w:t>
      </w:r>
      <w:proofErr w:type="spellStart"/>
      <w:r>
        <w:t>научим.online</w:t>
      </w:r>
      <w:proofErr w:type="spellEnd"/>
      <w:r>
        <w:t>);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ресурсы Федерального государственного бюджетного учреждения культуры "Всероссийский центр развития художественного творчества и гуманитарных технологий" (http://vcht.center/, http://dop.edu.ru/);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ресурсы Федерального государственного бюджетного образовательного учреждения дополнительного образования "Федеральный центр дополнительного образования и организации отдыха и оздоровления детей" (http://фцомофв</w:t>
      </w:r>
      <w:proofErr w:type="gramStart"/>
      <w:r>
        <w:t>.р</w:t>
      </w:r>
      <w:proofErr w:type="gramEnd"/>
      <w:r>
        <w:t>ф/, http://еип-фкис.рф/, http://науфк.рф/, https://www.schoolsports.ru/);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цифровой навигатор образования, представляющий собой банк цифровых учебных материалов и практик для дополнительного дистанционного обучения https://edu.asi.ru/;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Национальная электронная библиотека, научная электронная библиотека elibrary.ru;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proofErr w:type="gramStart"/>
      <w:r>
        <w:t>электронные сервисы организации работы группы обучающихся: https://trello.com, https://asana.com/ru, https://planfix.ru, https://to-do.microsoft.com/tasks/ru-ru, https://padlet.com, https://jamboard.google.com, https://www.mindmeister.com/ru, https://www.mindomo.com/ru, https://www.mindmup.com, https://flinga.fi/, https://miro.com/app/dashboard;</w:t>
      </w:r>
      <w:proofErr w:type="gramEnd"/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сервисы обучения программированию на основе блочного, визуально-блочного программирования, базирующиеся непосредственно в информационно-телекоммуникационной сети "Интернет": https://codecombat.com, https://www.sololearn.com, https://www.kodugamelab.com, https://scratch.mit.edu;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сервисы виртуального моделирования процессов, объектов и устройств: https://tinkercad.com, https://www.sketchup.com/ru, https://cospaces.io, https://malovato.net/online-redaktori/konstruktor-lego-onlayn.html, https://www.falstad.com/circuit;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сервисы визуализации информации в формате презентаций и средства их веб-разработки: https://www.canva.com/ru_ru/, https://tilda.cc/ru/;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сервисы сбора обратной связи: https://www.mentimeter.com/how-to, https://nearpod.com/, https://www.google.com/intl/ru_ua/forms/about/, https://ru.surveymonkey.com/, https://www.survio.com/ru/, https://onlinetestpad.com/ru;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сервисы, позволяющие проводить дистанционный контроль знаний обучающихся в игровой форме в формате </w:t>
      </w:r>
      <w:proofErr w:type="spellStart"/>
      <w:r>
        <w:t>квиза</w:t>
      </w:r>
      <w:proofErr w:type="spellEnd"/>
      <w:r>
        <w:t xml:space="preserve"> или викторины: https://myquiz.ru, https://quizizz.com, https://kahoot.com, https://www.skillterra.com, https://learningapps.org.</w:t>
      </w: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ind w:firstLine="540"/>
        <w:jc w:val="both"/>
        <w:outlineLvl w:val="2"/>
      </w:pPr>
      <w:r>
        <w:t xml:space="preserve">Примеры цифровых приложений, веб-сервисов и элементов </w:t>
      </w:r>
      <w:proofErr w:type="spellStart"/>
      <w:r>
        <w:t>геймификации</w:t>
      </w:r>
      <w:proofErr w:type="spellEnd"/>
      <w:r>
        <w:t>, которые допустимо использовать при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1) Музей изобразительных иску</w:t>
      </w:r>
      <w:proofErr w:type="gramStart"/>
      <w:r>
        <w:t>сств в в</w:t>
      </w:r>
      <w:proofErr w:type="gramEnd"/>
      <w:r>
        <w:t>иртуальной реальности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Ссылка: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https://store.steampowered.com/app/515020/The_VR_Museum_of_Fine_Art/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Описание: Приложение, реализующее дистанционное посещение музея с экспонатами. Является отличным инструментарием для помощи реализации общеобразовательных программ в изучении истории, изобразительного искусства и развития общекультурных ценностей.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 w:rsidRPr="005678EA">
        <w:rPr>
          <w:lang w:val="en-US"/>
        </w:rPr>
        <w:t xml:space="preserve">2) The </w:t>
      </w:r>
      <w:proofErr w:type="spellStart"/>
      <w:r w:rsidRPr="005678EA">
        <w:rPr>
          <w:lang w:val="en-US"/>
        </w:rPr>
        <w:t>PowderToy</w:t>
      </w:r>
      <w:proofErr w:type="spellEnd"/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>
        <w:t>Ссылка</w:t>
      </w:r>
      <w:r w:rsidRPr="005678EA">
        <w:rPr>
          <w:lang w:val="en-US"/>
        </w:rPr>
        <w:t>: https://powdertoy.co.uk/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Описание: Цифровая лаборатория для моделирования физических и химических явлений. Отлично подойдет для закрепления знаний, полученных в рамках школьных уроков физики и химии, а также для моделирования различных процессов в проектной деятельности.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 w:rsidRPr="005678EA">
        <w:rPr>
          <w:lang w:val="en-US"/>
        </w:rPr>
        <w:t xml:space="preserve">3) The </w:t>
      </w:r>
      <w:proofErr w:type="spellStart"/>
      <w:r w:rsidRPr="005678EA">
        <w:rPr>
          <w:lang w:val="en-US"/>
        </w:rPr>
        <w:t>Algodoo</w:t>
      </w:r>
      <w:proofErr w:type="spellEnd"/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>
        <w:t>Ссылка</w:t>
      </w:r>
      <w:r w:rsidRPr="005678EA">
        <w:rPr>
          <w:lang w:val="en-US"/>
        </w:rPr>
        <w:t>: http://www.algodoo.com/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lastRenderedPageBreak/>
        <w:t>Описание: Виртуальная физическая лаборатория с простым интерфейсом и с широким функционалом. Подойдет как для решения задач из курса общей физики, так и для моделирования различных задач и проектной деятельности.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 w:rsidRPr="005678EA">
        <w:rPr>
          <w:lang w:val="en-US"/>
        </w:rPr>
        <w:t>4) Dear Future</w:t>
      </w:r>
    </w:p>
    <w:p w:rsidR="00CB6AF1" w:rsidRP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Ссылка</w:t>
      </w:r>
      <w:r w:rsidRPr="00CB6AF1">
        <w:t xml:space="preserve">: </w:t>
      </w:r>
      <w:r w:rsidRPr="005678EA">
        <w:rPr>
          <w:lang w:val="en-US"/>
        </w:rPr>
        <w:t>https</w:t>
      </w:r>
      <w:r w:rsidRPr="00CB6AF1">
        <w:t>://</w:t>
      </w:r>
      <w:r w:rsidRPr="005678EA">
        <w:rPr>
          <w:lang w:val="en-US"/>
        </w:rPr>
        <w:t>store</w:t>
      </w:r>
      <w:r w:rsidRPr="00CB6AF1">
        <w:t>.</w:t>
      </w:r>
      <w:proofErr w:type="spellStart"/>
      <w:r w:rsidRPr="005678EA">
        <w:rPr>
          <w:lang w:val="en-US"/>
        </w:rPr>
        <w:t>steampowered</w:t>
      </w:r>
      <w:proofErr w:type="spellEnd"/>
      <w:r w:rsidRPr="00CB6AF1">
        <w:t>.</w:t>
      </w:r>
      <w:r w:rsidRPr="005678EA">
        <w:rPr>
          <w:lang w:val="en-US"/>
        </w:rPr>
        <w:t>com</w:t>
      </w:r>
      <w:r w:rsidRPr="00CB6AF1">
        <w:t>/</w:t>
      </w:r>
      <w:r w:rsidRPr="005678EA">
        <w:rPr>
          <w:lang w:val="en-US"/>
        </w:rPr>
        <w:t>app</w:t>
      </w:r>
      <w:r w:rsidRPr="00CB6AF1">
        <w:t>/1591300/</w:t>
      </w:r>
      <w:r w:rsidRPr="005678EA">
        <w:rPr>
          <w:lang w:val="en-US"/>
        </w:rPr>
        <w:t>Dear</w:t>
      </w:r>
      <w:r w:rsidRPr="00CB6AF1">
        <w:t>_</w:t>
      </w:r>
      <w:r w:rsidRPr="005678EA">
        <w:rPr>
          <w:lang w:val="en-US"/>
        </w:rPr>
        <w:t>Future</w:t>
      </w:r>
      <w:r w:rsidRPr="00CB6AF1">
        <w:t>/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Описание: Виртуальный мир с возможностью взаимодействия с другими пользователями с помощью фотографий, которые вы сделаете, гуляя </w:t>
      </w:r>
      <w:proofErr w:type="gramStart"/>
      <w:r>
        <w:t>по этому</w:t>
      </w:r>
      <w:proofErr w:type="gramEnd"/>
      <w:r>
        <w:t xml:space="preserve"> аутентичному заброшенному миру. Отлично подойдет для образовательных программ, связанных с искусством и фотографией.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 w:rsidRPr="005678EA">
        <w:rPr>
          <w:lang w:val="en-US"/>
        </w:rPr>
        <w:t>5) Nuclear Simulator</w:t>
      </w:r>
    </w:p>
    <w:p w:rsidR="00CB6AF1" w:rsidRP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Ссылка</w:t>
      </w:r>
      <w:r w:rsidRPr="00CB6AF1">
        <w:t xml:space="preserve">: </w:t>
      </w:r>
      <w:r w:rsidRPr="005678EA">
        <w:rPr>
          <w:lang w:val="en-US"/>
        </w:rPr>
        <w:t>https</w:t>
      </w:r>
      <w:r w:rsidRPr="00CB6AF1">
        <w:t>://</w:t>
      </w:r>
      <w:proofErr w:type="spellStart"/>
      <w:r w:rsidRPr="005678EA">
        <w:rPr>
          <w:lang w:val="en-US"/>
        </w:rPr>
        <w:t>playgen</w:t>
      </w:r>
      <w:proofErr w:type="spellEnd"/>
      <w:r w:rsidRPr="00CB6AF1">
        <w:t>.</w:t>
      </w:r>
      <w:r w:rsidRPr="005678EA">
        <w:rPr>
          <w:lang w:val="en-US"/>
        </w:rPr>
        <w:t>com</w:t>
      </w:r>
      <w:r w:rsidRPr="00CB6AF1">
        <w:t>/</w:t>
      </w:r>
      <w:r w:rsidRPr="005678EA">
        <w:rPr>
          <w:lang w:val="en-US"/>
        </w:rPr>
        <w:t>nuclear</w:t>
      </w:r>
      <w:r w:rsidRPr="00CB6AF1">
        <w:t>-</w:t>
      </w:r>
      <w:r w:rsidRPr="005678EA">
        <w:rPr>
          <w:lang w:val="en-US"/>
        </w:rPr>
        <w:t>simulator</w:t>
      </w:r>
      <w:r w:rsidRPr="00CB6AF1">
        <w:t>/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Описание: Симулятор работы ядерного реактора электростанции для получения электроэнергии. Можно использовать в качестве </w:t>
      </w:r>
      <w:proofErr w:type="spellStart"/>
      <w:r>
        <w:t>визуализационного</w:t>
      </w:r>
      <w:proofErr w:type="spellEnd"/>
      <w:r>
        <w:t xml:space="preserve"> материала для курса физики, так и в качестве цифровой лабораторной работы для дополнительных общеобразовательных программ.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 w:rsidRPr="005678EA">
        <w:rPr>
          <w:lang w:val="en-US"/>
        </w:rPr>
        <w:t xml:space="preserve">6) </w:t>
      </w:r>
      <w:r>
        <w:t>Бункер</w:t>
      </w:r>
      <w:r w:rsidRPr="005678EA">
        <w:rPr>
          <w:lang w:val="en-US"/>
        </w:rPr>
        <w:t xml:space="preserve"> (The Shelter)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>
        <w:t>Ссылка</w:t>
      </w:r>
      <w:r w:rsidRPr="005678EA">
        <w:rPr>
          <w:lang w:val="en-US"/>
        </w:rPr>
        <w:t xml:space="preserve"> (Android): https://pdalife.ru/bunker-android-a44200.html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Ссылка (IOS): https://clck.ru/aiXXP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Описание: Игра для мобильных устройств на </w:t>
      </w:r>
      <w:proofErr w:type="spellStart"/>
      <w:r>
        <w:t>командообразование</w:t>
      </w:r>
      <w:proofErr w:type="spellEnd"/>
      <w:r>
        <w:t xml:space="preserve"> и развитие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 Можно использовать как инструмент для развития ораторского мастерства и умения анализировать, выявлять достоинства и недостатки.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 w:rsidRPr="005678EA">
        <w:rPr>
          <w:lang w:val="en-US"/>
        </w:rPr>
        <w:t xml:space="preserve">7) The </w:t>
      </w:r>
      <w:proofErr w:type="spellStart"/>
      <w:r w:rsidRPr="005678EA">
        <w:rPr>
          <w:lang w:val="en-US"/>
        </w:rPr>
        <w:t>Roblox</w:t>
      </w:r>
      <w:proofErr w:type="spellEnd"/>
    </w:p>
    <w:p w:rsidR="00CB6AF1" w:rsidRP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Ссылка</w:t>
      </w:r>
      <w:r w:rsidRPr="00CB6AF1">
        <w:t xml:space="preserve">: </w:t>
      </w:r>
      <w:r w:rsidRPr="005678EA">
        <w:rPr>
          <w:lang w:val="en-US"/>
        </w:rPr>
        <w:t>https</w:t>
      </w:r>
      <w:r w:rsidRPr="00CB6AF1">
        <w:t>://</w:t>
      </w:r>
      <w:r w:rsidRPr="005678EA">
        <w:rPr>
          <w:lang w:val="en-US"/>
        </w:rPr>
        <w:t>www</w:t>
      </w:r>
      <w:r w:rsidRPr="00CB6AF1">
        <w:t>.</w:t>
      </w:r>
      <w:proofErr w:type="spellStart"/>
      <w:r w:rsidRPr="005678EA">
        <w:rPr>
          <w:lang w:val="en-US"/>
        </w:rPr>
        <w:t>roblox</w:t>
      </w:r>
      <w:proofErr w:type="spellEnd"/>
      <w:r w:rsidRPr="00CB6AF1">
        <w:t>.</w:t>
      </w:r>
      <w:r w:rsidRPr="005678EA">
        <w:rPr>
          <w:lang w:val="en-US"/>
        </w:rPr>
        <w:t>com</w:t>
      </w:r>
      <w:r w:rsidRPr="00CB6AF1">
        <w:t>/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Описание: Платформа для разработки игр. Можно использовать для знакомства с направлением IT и </w:t>
      </w:r>
      <w:proofErr w:type="spellStart"/>
      <w:r>
        <w:t>GameDesign</w:t>
      </w:r>
      <w:proofErr w:type="spellEnd"/>
      <w:r>
        <w:t xml:space="preserve"> направлением.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 w:rsidRPr="005678EA">
        <w:rPr>
          <w:lang w:val="en-US"/>
        </w:rPr>
        <w:t>8) REC Room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>
        <w:t>Ссылка</w:t>
      </w:r>
      <w:r w:rsidRPr="005678EA">
        <w:rPr>
          <w:lang w:val="en-US"/>
        </w:rPr>
        <w:t>: https://store.steampowered.com/app/471710/Rec_Room/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Описание: Виртуальное пространство для встреч и проведения различных мастер-классов, лекций, уроков, игр. Можно использовать для повышения мотивации </w:t>
      </w:r>
      <w:proofErr w:type="gramStart"/>
      <w:r>
        <w:t>обучающихся</w:t>
      </w:r>
      <w:proofErr w:type="gramEnd"/>
      <w:r>
        <w:t xml:space="preserve"> при дистанционном обучении.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9)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VR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Ссылка: https://www.oculus.com/experiences/rift/1513995308673845/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Описание: Цифровая платформа для перемещения по земному шару. Подходит для образовательных программ в области географии, геоинформационных технологий и технологий виртуальной и дополненной реальностей.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 w:rsidRPr="005678EA">
        <w:rPr>
          <w:lang w:val="en-US"/>
        </w:rPr>
        <w:t>10) Anatomy Atlas Mobile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>
        <w:t>Ссылка</w:t>
      </w:r>
      <w:r w:rsidRPr="005678EA">
        <w:rPr>
          <w:lang w:val="en-US"/>
        </w:rPr>
        <w:t>: https://clck.ru/aiXoQ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>Описание: Мобильный атлас о строении человеческого тела. Полезный инструмент, дополняющий общеобразовательные программы по биологии.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 w:rsidRPr="005678EA">
        <w:rPr>
          <w:lang w:val="en-US"/>
        </w:rPr>
        <w:t>11) Body VR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>
        <w:t>Ссылка</w:t>
      </w:r>
      <w:r w:rsidRPr="005678EA">
        <w:rPr>
          <w:lang w:val="en-US"/>
        </w:rPr>
        <w:t>:</w:t>
      </w:r>
    </w:p>
    <w:p w:rsidR="00CB6AF1" w:rsidRPr="005678EA" w:rsidRDefault="00CB6AF1" w:rsidP="00CB6AF1">
      <w:pPr>
        <w:pStyle w:val="ConsPlusNormal"/>
        <w:spacing w:before="200" w:line="200" w:lineRule="auto"/>
        <w:ind w:firstLine="540"/>
        <w:jc w:val="both"/>
        <w:rPr>
          <w:lang w:val="en-US"/>
        </w:rPr>
      </w:pPr>
      <w:r w:rsidRPr="005678EA">
        <w:rPr>
          <w:lang w:val="en-US"/>
        </w:rPr>
        <w:t>https://www.oculus.com/experiences/rift/967071646715932/?locale=ru_RU</w:t>
      </w:r>
    </w:p>
    <w:p w:rsidR="00CB6AF1" w:rsidRDefault="00CB6AF1" w:rsidP="00CB6AF1">
      <w:pPr>
        <w:pStyle w:val="ConsPlusNormal"/>
        <w:spacing w:before="200" w:line="200" w:lineRule="auto"/>
        <w:ind w:firstLine="540"/>
        <w:jc w:val="both"/>
      </w:pPr>
      <w:r>
        <w:t xml:space="preserve">Описание: Приложение для изучения биологического строения клеток, мышц и человеческого тела. Дополняет образовательные программы по биологии, а также может использоваться при сопровождении проектной деятельности </w:t>
      </w:r>
      <w:proofErr w:type="gramStart"/>
      <w:r>
        <w:t>естественно-научной</w:t>
      </w:r>
      <w:proofErr w:type="gramEnd"/>
      <w:r>
        <w:t xml:space="preserve"> направленности.</w:t>
      </w:r>
    </w:p>
    <w:p w:rsidR="00CB6AF1" w:rsidRDefault="00CB6AF1" w:rsidP="00CB6AF1">
      <w:pPr>
        <w:pStyle w:val="ConsPlusNormal"/>
        <w:spacing w:line="200" w:lineRule="auto"/>
        <w:jc w:val="both"/>
      </w:pPr>
    </w:p>
    <w:p w:rsidR="00CB6AF1" w:rsidRDefault="00CB6AF1" w:rsidP="00CB6AF1">
      <w:pPr>
        <w:pStyle w:val="ConsPlusNormal"/>
        <w:spacing w:line="200" w:lineRule="auto"/>
        <w:jc w:val="both"/>
      </w:pPr>
    </w:p>
    <w:p w:rsidR="007101EA" w:rsidRDefault="007101EA"/>
    <w:sectPr w:rsidR="0071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F1"/>
    <w:rsid w:val="007101EA"/>
    <w:rsid w:val="00C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A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A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75846A4A88DAE9303AC6CAAB0A8BC8C117133C851F2167E687380E5C60F093D20895E0FC7B0B56FE52BA77237EEFB7F90DA0317912B1Ei2H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975846A4A88DAE9303AC6CAAB0A8BC8B177231C652F2167E687380E5C60F093D20895E0FC7B0B06BE52BA77237EEFB7F90DA0317912B1Ei2H6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75846A4A88DAE9303AC6CAAB0A8BC8C107136CE51F2167E687380E5C60F093D20895E0FC7B0B465E52BA77237EEFB7F90DA0317912B1Ei2H6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5975846A4A88DAE9303AC6CAAB0A8BC8C127130CD5EF2167E687380E5C60F093D20895E0FC7B2B269E52BA77237EEFB7F90DA0317912B1Ei2H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975846A4A88DAE9303AC6CAAB0A8BC8A177B36C651F2167E687380E5C60F093D20895E0FC7B0B56DE52BA77237EEFB7F90DA0317912B1Ei2H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2022-11-28T06:08:00Z</dcterms:created>
  <dcterms:modified xsi:type="dcterms:W3CDTF">2022-11-28T06:13:00Z</dcterms:modified>
</cp:coreProperties>
</file>