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9D8" w:rsidRDefault="008A69D8" w:rsidP="008A69D8">
      <w:pPr>
        <w:spacing w:after="0" w:line="240" w:lineRule="auto"/>
        <w:ind w:firstLine="70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Порядок приёма на обучение в профильные классы </w:t>
      </w:r>
    </w:p>
    <w:p w:rsidR="008A69D8" w:rsidRDefault="008A69D8" w:rsidP="008A69D8">
      <w:pPr>
        <w:spacing w:after="0" w:line="240" w:lineRule="auto"/>
        <w:ind w:firstLine="70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(в классы с углубленным изучением отдельных предметов)</w:t>
      </w:r>
    </w:p>
    <w:bookmarkEnd w:id="0"/>
    <w:p w:rsidR="008A69D8" w:rsidRDefault="008A69D8" w:rsidP="008A69D8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A69D8" w:rsidRDefault="008A69D8" w:rsidP="008A69D8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Порядок приёма на обучение в профильные классы на уровне среднего общего образования регламентируется Постановлением департамента образования администрации Владимирской обл. от 06.02.2017 № 6 (с последующими изменениями) «Об установлении правил индивидуального отбора при приеме либо переводе в образовательные организации Владимирской области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обучения» (далее – Постановление).</w:t>
      </w:r>
    </w:p>
    <w:p w:rsidR="008A69D8" w:rsidRDefault="008A69D8" w:rsidP="008A69D8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Постановлением:</w:t>
      </w:r>
    </w:p>
    <w:p w:rsidR="008A69D8" w:rsidRDefault="008A69D8" w:rsidP="008A69D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Решение об открытии в образовательных организациях классов углубленного изучения отдельных учебных предметов и/или профильного обучения принимается муниципальной образовательной организацией по согласованию с учредителем (т.е. с управлением образования администрации города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Коврова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). </w:t>
      </w:r>
    </w:p>
    <w:p w:rsidR="008A69D8" w:rsidRDefault="008A69D8" w:rsidP="008A69D8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8A69D8" w:rsidRDefault="008A69D8" w:rsidP="008A69D8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 позднее, чем за 30 дней до начала индивидуального отбора на сайте образовательной организации размещается информация для учащихся, родителей (законных представителей):</w:t>
      </w:r>
    </w:p>
    <w:p w:rsidR="008A69D8" w:rsidRDefault="008A69D8" w:rsidP="008A69D8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 сроках, времени, месте подачи заявлений и процедуре индивидуального отбора осуществляется организацией.</w:t>
      </w:r>
    </w:p>
    <w:p w:rsidR="008A69D8" w:rsidRDefault="008A69D8" w:rsidP="008A69D8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Также в эти же сроки информация доводится также на ученических и родительских собраниях. </w:t>
      </w:r>
    </w:p>
    <w:p w:rsidR="008A69D8" w:rsidRDefault="008A69D8" w:rsidP="008A69D8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Родители (законные представители) подают заявление на имя руководителя организации. К заявлению прилагаются копии следующих документов учащихся:</w:t>
      </w:r>
    </w:p>
    <w:p w:rsidR="008A69D8" w:rsidRDefault="008A69D8" w:rsidP="008A69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аттестат об основном общем образовании;</w:t>
      </w:r>
    </w:p>
    <w:p w:rsidR="008A69D8" w:rsidRDefault="008A69D8" w:rsidP="008A69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результаты государственной итоговой аттестации по образовательным программам основного общего образования по общеобразовательным предметам, изучение которых предполагается на углубленном или профильном уровне;</w:t>
      </w:r>
    </w:p>
    <w:p w:rsidR="008A69D8" w:rsidRDefault="008A69D8" w:rsidP="008A69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- грамоты, дипломы, сертификаты, удостоверения, подтверждающие учебные, интеллектуальные, творческие и спортивные достижения (призовые места).</w:t>
      </w:r>
      <w:proofErr w:type="gramEnd"/>
    </w:p>
    <w:p w:rsidR="008A69D8" w:rsidRDefault="008A69D8" w:rsidP="008A69D8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bookmarkStart w:id="1" w:name="Par0"/>
      <w:bookmarkEnd w:id="1"/>
      <w:r>
        <w:rPr>
          <w:rFonts w:ascii="Times New Roman" w:hAnsi="Times New Roman" w:cs="Times New Roman"/>
          <w:sz w:val="26"/>
          <w:szCs w:val="26"/>
        </w:rPr>
        <w:t>Индивидуальный отбор учащихся осуществляется на основании следующих критериев:</w:t>
      </w:r>
    </w:p>
    <w:p w:rsidR="008A69D8" w:rsidRDefault="008A69D8" w:rsidP="008A69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наличие четвертных, полугодовых, годовых отметок «хорошо» и «отлично» по соответствующем</w:t>
      </w:r>
      <w:proofErr w:type="gramStart"/>
      <w:r>
        <w:rPr>
          <w:rFonts w:ascii="Times New Roman" w:hAnsi="Times New Roman" w:cs="Times New Roman"/>
          <w:sz w:val="26"/>
          <w:szCs w:val="26"/>
        </w:rPr>
        <w:t>у(</w:t>
      </w:r>
      <w:proofErr w:type="gramEnd"/>
      <w:r>
        <w:rPr>
          <w:rFonts w:ascii="Times New Roman" w:hAnsi="Times New Roman" w:cs="Times New Roman"/>
          <w:sz w:val="26"/>
          <w:szCs w:val="26"/>
        </w:rPr>
        <w:t>им) учебному(</w:t>
      </w:r>
      <w:proofErr w:type="spellStart"/>
      <w:r>
        <w:rPr>
          <w:rFonts w:ascii="Times New Roman" w:hAnsi="Times New Roman" w:cs="Times New Roman"/>
          <w:sz w:val="26"/>
          <w:szCs w:val="26"/>
        </w:rPr>
        <w:t>ым</w:t>
      </w:r>
      <w:proofErr w:type="spellEnd"/>
      <w:r>
        <w:rPr>
          <w:rFonts w:ascii="Times New Roman" w:hAnsi="Times New Roman" w:cs="Times New Roman"/>
          <w:sz w:val="26"/>
          <w:szCs w:val="26"/>
        </w:rPr>
        <w:t>) предмету(</w:t>
      </w:r>
      <w:proofErr w:type="spellStart"/>
      <w:r>
        <w:rPr>
          <w:rFonts w:ascii="Times New Roman" w:hAnsi="Times New Roman" w:cs="Times New Roman"/>
          <w:sz w:val="26"/>
          <w:szCs w:val="26"/>
        </w:rPr>
        <w:t>ам</w:t>
      </w:r>
      <w:proofErr w:type="spellEnd"/>
      <w:r>
        <w:rPr>
          <w:rFonts w:ascii="Times New Roman" w:hAnsi="Times New Roman" w:cs="Times New Roman"/>
          <w:sz w:val="26"/>
          <w:szCs w:val="26"/>
        </w:rPr>
        <w:t>) за предшествующий (или текущий) период обучения;</w:t>
      </w:r>
    </w:p>
    <w:p w:rsidR="008A69D8" w:rsidRDefault="008A69D8" w:rsidP="008A69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наличие результатов государственной итоговой аттестации по образовательным программам основного общего образования по общеобразовательным предметам, изучение которых предполагается на углубленном или профильном уровне;</w:t>
      </w:r>
    </w:p>
    <w:p w:rsidR="008A69D8" w:rsidRDefault="008A69D8" w:rsidP="008A69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- наличие документов, подтверждающих достижения (призовые места) в олимпиадах, интеллектуальных и спортивных состязаниях, конкурсных </w:t>
      </w:r>
      <w:r>
        <w:rPr>
          <w:rFonts w:ascii="Times New Roman" w:hAnsi="Times New Roman" w:cs="Times New Roman"/>
          <w:sz w:val="26"/>
          <w:szCs w:val="26"/>
        </w:rPr>
        <w:lastRenderedPageBreak/>
        <w:t>мероприятиях в области искусства, научно-исследовательской деятельности, научно-технического творчества, спорта различных уровней (школьного, муниципального, регионального, всероссийского, международного) за последние 2 года.</w:t>
      </w:r>
      <w:proofErr w:type="gramEnd"/>
    </w:p>
    <w:p w:rsidR="008A69D8" w:rsidRDefault="008A69D8" w:rsidP="008A69D8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</w:t>
      </w:r>
      <w:proofErr w:type="gramStart"/>
      <w:r>
        <w:rPr>
          <w:rFonts w:ascii="Times New Roman" w:hAnsi="Times New Roman" w:cs="Times New Roman"/>
          <w:sz w:val="26"/>
          <w:szCs w:val="26"/>
        </w:rPr>
        <w:t>Индивидуальный отбор учащихся осуществляется комиссией, создаваемой директором школы, в состав которой включаются педагогические работники, осуществляющие обучение по соответствующим учебным предметам; руководители предметных методических объединений; заместитель руководителя организации, курирующий вопросы качества обучения по программам углубленного изучения отдельных учебных предметов или профильного обучения; представители психолого-педагогической службы и органа государственно-общественного управления организации (далее - комиссия).</w:t>
      </w:r>
      <w:proofErr w:type="gramEnd"/>
    </w:p>
    <w:p w:rsidR="008A69D8" w:rsidRDefault="008A69D8" w:rsidP="008A69D8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Порядок работы комиссии утверждается директором школы по согласованию с коллегиальным органом организации (управляющим, попечительским, наблюдательным советами либо педагогическим советом с участием представителей органов государственно-общественного управления организации).</w:t>
      </w:r>
    </w:p>
    <w:p w:rsidR="008A69D8" w:rsidRDefault="008A69D8" w:rsidP="008A69D8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 Индивидуальный отбор осуществляется в 3 этапа:</w:t>
      </w:r>
    </w:p>
    <w:p w:rsidR="008A69D8" w:rsidRDefault="008A69D8" w:rsidP="008A69D8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1-й этап - проведение экспертизы документов, указанных в </w:t>
      </w:r>
      <w:hyperlink r:id="rId6" w:history="1">
        <w:r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</w:rPr>
          <w:t>пункте 3</w:t>
        </w:r>
      </w:hyperlink>
      <w:r>
        <w:rPr>
          <w:rFonts w:ascii="Times New Roman" w:hAnsi="Times New Roman" w:cs="Times New Roman"/>
          <w:sz w:val="26"/>
          <w:szCs w:val="26"/>
        </w:rPr>
        <w:t xml:space="preserve">, на основании критериев, предусмотренных </w:t>
      </w:r>
      <w:hyperlink r:id="rId7" w:anchor="Par0" w:history="1">
        <w:r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</w:rPr>
          <w:t>пунктом 4</w:t>
        </w:r>
      </w:hyperlink>
      <w:r>
        <w:rPr>
          <w:rFonts w:ascii="Times New Roman" w:hAnsi="Times New Roman" w:cs="Times New Roman"/>
          <w:sz w:val="26"/>
          <w:szCs w:val="26"/>
        </w:rPr>
        <w:t>;</w:t>
      </w:r>
    </w:p>
    <w:p w:rsidR="008A69D8" w:rsidRDefault="008A69D8" w:rsidP="008A69D8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2-й этап - составление рейтинга учащихся;</w:t>
      </w:r>
    </w:p>
    <w:p w:rsidR="008A69D8" w:rsidRDefault="008A69D8" w:rsidP="008A69D8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3-й этап - принятие решения о зачислении учащихся.</w:t>
      </w:r>
    </w:p>
    <w:p w:rsidR="008A69D8" w:rsidRDefault="008A69D8" w:rsidP="008A69D8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 Экспертиза документов проводится по балльной системе:</w:t>
      </w:r>
    </w:p>
    <w:p w:rsidR="008A69D8" w:rsidRDefault="008A69D8" w:rsidP="008A69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отметка «хорошо» и «отлично» по соответствующем</w:t>
      </w:r>
      <w:proofErr w:type="gramStart"/>
      <w:r>
        <w:rPr>
          <w:rFonts w:ascii="Times New Roman" w:hAnsi="Times New Roman" w:cs="Times New Roman"/>
          <w:sz w:val="26"/>
          <w:szCs w:val="26"/>
        </w:rPr>
        <w:t>у(</w:t>
      </w:r>
      <w:proofErr w:type="gramEnd"/>
      <w:r>
        <w:rPr>
          <w:rFonts w:ascii="Times New Roman" w:hAnsi="Times New Roman" w:cs="Times New Roman"/>
          <w:sz w:val="26"/>
          <w:szCs w:val="26"/>
        </w:rPr>
        <w:t>им) учебному(</w:t>
      </w:r>
      <w:proofErr w:type="spellStart"/>
      <w:r>
        <w:rPr>
          <w:rFonts w:ascii="Times New Roman" w:hAnsi="Times New Roman" w:cs="Times New Roman"/>
          <w:sz w:val="26"/>
          <w:szCs w:val="26"/>
        </w:rPr>
        <w:t>ым</w:t>
      </w:r>
      <w:proofErr w:type="spellEnd"/>
      <w:r>
        <w:rPr>
          <w:rFonts w:ascii="Times New Roman" w:hAnsi="Times New Roman" w:cs="Times New Roman"/>
          <w:sz w:val="26"/>
          <w:szCs w:val="26"/>
        </w:rPr>
        <w:t>) предмету(</w:t>
      </w:r>
      <w:proofErr w:type="spellStart"/>
      <w:r>
        <w:rPr>
          <w:rFonts w:ascii="Times New Roman" w:hAnsi="Times New Roman" w:cs="Times New Roman"/>
          <w:sz w:val="26"/>
          <w:szCs w:val="26"/>
        </w:rPr>
        <w:t>ам</w:t>
      </w:r>
      <w:proofErr w:type="spellEnd"/>
      <w:r>
        <w:rPr>
          <w:rFonts w:ascii="Times New Roman" w:hAnsi="Times New Roman" w:cs="Times New Roman"/>
          <w:sz w:val="26"/>
          <w:szCs w:val="26"/>
        </w:rPr>
        <w:t>) за предшествующий (или текущий) год обучения - 5 баллов за один предмет;</w:t>
      </w:r>
    </w:p>
    <w:p w:rsidR="008A69D8" w:rsidRDefault="008A69D8" w:rsidP="008A69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результаты государственной итоговой аттестации по образовательным программам основного общего образования по общеобразовательным предметам, изучение которых предполагается на углубленном или профильном уровне, - 10 баллов за один предмет, отметка по которому "хорошо" и "отлично" (в 2020 году не учитываются);</w:t>
      </w:r>
    </w:p>
    <w:p w:rsidR="008A69D8" w:rsidRDefault="008A69D8" w:rsidP="008A69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(в ред. </w:t>
      </w:r>
      <w:hyperlink r:id="rId8" w:history="1">
        <w:r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</w:rPr>
          <w:t>постановления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Департамента образования Владимирской области от 23.06.2020 N 13)</w:t>
      </w:r>
    </w:p>
    <w:p w:rsidR="008A69D8" w:rsidRDefault="008A69D8" w:rsidP="008A69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достижения школьного уровня - 1 балл за 1 достижение (призовое место) (не более 5 баллов за все достижения);</w:t>
      </w:r>
    </w:p>
    <w:p w:rsidR="008A69D8" w:rsidRDefault="008A69D8" w:rsidP="008A69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достижения муниципального уровня - 2 балла за 1 достижение (призовое место) (не более 10 баллов за все достижения);</w:t>
      </w:r>
    </w:p>
    <w:p w:rsidR="008A69D8" w:rsidRDefault="008A69D8" w:rsidP="008A69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достижения регионального уровня - 5 баллов за 1 достижение (призовое место) (не более 15 баллов за все достижения);</w:t>
      </w:r>
    </w:p>
    <w:p w:rsidR="008A69D8" w:rsidRDefault="008A69D8" w:rsidP="008A69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достижения всероссийского уровня - 10 баллов за 1 достижение (призовое место) (не более 20 баллов за все достижения);</w:t>
      </w:r>
    </w:p>
    <w:p w:rsidR="008A69D8" w:rsidRDefault="008A69D8" w:rsidP="008A69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достижения международного уровня - 20 баллов за 1 достижение (призовое место).</w:t>
      </w:r>
    </w:p>
    <w:p w:rsidR="008A69D8" w:rsidRDefault="008A69D8" w:rsidP="008A69D8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8. Рейтинг учащихся составляется по мере убывания набранных ими баллов и оформляется протоколом комиссии не позднее 3 дней после проведения первого этапа индивидуального отбора.</w:t>
      </w:r>
    </w:p>
    <w:p w:rsidR="008A69D8" w:rsidRDefault="008A69D8" w:rsidP="008A69D8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равных результатах индивидуального отбора учитывается средний балл ведомости успеваемости (или аттестата об основном общем образовании), исчисляемый как среднее арифметическое суммы промежуточных или итоговых отметок.</w:t>
      </w:r>
    </w:p>
    <w:p w:rsidR="008A69D8" w:rsidRDefault="008A69D8" w:rsidP="008A69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Рейтинг учащихся доводится организацией до сведения родителей (законных представителей) через официальный сайт и информационные стенды.</w:t>
      </w:r>
    </w:p>
    <w:p w:rsidR="008A69D8" w:rsidRDefault="008A69D8" w:rsidP="008A69D8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 Зачисление учащихся осуществляется на основании протокола комиссии по результатам индивидуального отбора (рейтинга обучающихся) и оформляется приказом руководителя организации не позднее 5 дней до начала учебного года.</w:t>
      </w:r>
    </w:p>
    <w:p w:rsidR="008A69D8" w:rsidRDefault="008A69D8" w:rsidP="008A69D8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10. Информация об итогах индивидуального отбора и зачислении доводится до учащихся, родителей (законных представителей) и размещается на сайте организации в сети Интернет не позднее 3 дней после зачисления.</w:t>
      </w:r>
    </w:p>
    <w:p w:rsidR="008A69D8" w:rsidRDefault="008A69D8" w:rsidP="008A69D8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11. Участниками индивидуального отбора могут быть все учащиеся, проживающие на территории Владимирской области и соответствующие не менее чем одному критерию из </w:t>
      </w:r>
      <w:proofErr w:type="gramStart"/>
      <w:r>
        <w:rPr>
          <w:rFonts w:ascii="Times New Roman" w:hAnsi="Times New Roman" w:cs="Times New Roman"/>
          <w:sz w:val="26"/>
          <w:szCs w:val="26"/>
        </w:rPr>
        <w:t>предусмотренных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пунктом 4.</w:t>
      </w:r>
    </w:p>
    <w:p w:rsidR="007F1B81" w:rsidRDefault="007F1B81"/>
    <w:sectPr w:rsidR="007F1B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EB6EC2"/>
    <w:multiLevelType w:val="hybridMultilevel"/>
    <w:tmpl w:val="57802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9D8"/>
    <w:rsid w:val="007F1B81"/>
    <w:rsid w:val="008A6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9D8"/>
    <w:pPr>
      <w:spacing w:after="160" w:line="25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69D8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8A69D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9D8"/>
    <w:pPr>
      <w:spacing w:after="160" w:line="25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69D8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8A69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8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72&amp;n=148279&amp;dst=100011" TargetMode="External"/><Relationship Id="rId3" Type="http://schemas.microsoft.com/office/2007/relationships/stylesWithEffects" Target="stylesWithEffects.xml"/><Relationship Id="rId7" Type="http://schemas.openxmlformats.org/officeDocument/2006/relationships/hyperlink" Target="file:///C:\Users\edu_shiryaeva2\Downloads\&#1057;&#1074;&#1077;&#1076;&#1077;&#1085;&#1080;&#1103;%20&#1086;%20&#1087;&#1088;&#1086;&#1092;&#1080;&#1083;&#1100;&#1085;&#1099;&#1093;%20&#1082;&#1083;&#1072;&#1089;&#1089;&#1072;&#1093;%20&#1080;%20&#1087;&#1086;&#1076;&#1075;&#1088;&#1091;&#1087;&#1087;&#1072;&#1093;%20&#1085;&#1072;%20&#1073;&#1072;&#1079;&#1077;%20&#1052;&#1054;&#1059;%20&#1075;.&#1050;&#1086;&#1074;&#1088;&#1086;&#1074;&#1072;%20&#1074;%202024-2025%20&#1091;&#1095;.&#1075;&#1086;&#1076;&#1091;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RLAW072&amp;n=187801&amp;dst=100016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968</Words>
  <Characters>5520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Андреевна Ширяева</dc:creator>
  <cp:lastModifiedBy>Анна Андреевна Ширяева</cp:lastModifiedBy>
  <cp:revision>1</cp:revision>
  <dcterms:created xsi:type="dcterms:W3CDTF">2024-10-29T05:30:00Z</dcterms:created>
  <dcterms:modified xsi:type="dcterms:W3CDTF">2024-10-29T05:31:00Z</dcterms:modified>
</cp:coreProperties>
</file>