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3B0" w:rsidRPr="003803B0" w:rsidRDefault="003803B0" w:rsidP="003803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803B0">
        <w:rPr>
          <w:rFonts w:ascii="Times New Roman" w:hAnsi="Times New Roman" w:cs="Times New Roman"/>
          <w:b/>
          <w:bCs/>
        </w:rPr>
        <w:t>Школьный этап</w:t>
      </w:r>
    </w:p>
    <w:p w:rsidR="003803B0" w:rsidRPr="003803B0" w:rsidRDefault="003803B0" w:rsidP="003803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803B0">
        <w:rPr>
          <w:rFonts w:ascii="Times New Roman" w:hAnsi="Times New Roman" w:cs="Times New Roman"/>
          <w:b/>
          <w:bCs/>
        </w:rPr>
        <w:t>всероссийской олимпиады школьников по праву 202</w:t>
      </w:r>
      <w:r w:rsidR="00DE53B2">
        <w:rPr>
          <w:rFonts w:ascii="Times New Roman" w:hAnsi="Times New Roman" w:cs="Times New Roman"/>
          <w:b/>
          <w:bCs/>
        </w:rPr>
        <w:t>4</w:t>
      </w:r>
      <w:r w:rsidRPr="003803B0">
        <w:rPr>
          <w:rFonts w:ascii="Times New Roman" w:hAnsi="Times New Roman" w:cs="Times New Roman"/>
          <w:b/>
          <w:bCs/>
        </w:rPr>
        <w:t>/202</w:t>
      </w:r>
      <w:r w:rsidR="00DE53B2">
        <w:rPr>
          <w:rFonts w:ascii="Times New Roman" w:hAnsi="Times New Roman" w:cs="Times New Roman"/>
          <w:b/>
          <w:bCs/>
        </w:rPr>
        <w:t>5</w:t>
      </w:r>
      <w:r w:rsidRPr="003803B0">
        <w:rPr>
          <w:rFonts w:ascii="Times New Roman" w:hAnsi="Times New Roman" w:cs="Times New Roman"/>
          <w:b/>
          <w:bCs/>
        </w:rPr>
        <w:t xml:space="preserve"> учебный год</w:t>
      </w:r>
    </w:p>
    <w:p w:rsidR="003803B0" w:rsidRPr="003803B0" w:rsidRDefault="003803B0" w:rsidP="003803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803B0">
        <w:rPr>
          <w:rFonts w:ascii="Times New Roman" w:hAnsi="Times New Roman" w:cs="Times New Roman"/>
          <w:b/>
          <w:bCs/>
        </w:rPr>
        <w:t>10</w:t>
      </w:r>
      <w:r w:rsidR="00EE302B">
        <w:rPr>
          <w:rFonts w:ascii="Times New Roman" w:hAnsi="Times New Roman" w:cs="Times New Roman"/>
          <w:b/>
          <w:bCs/>
        </w:rPr>
        <w:t>-11</w:t>
      </w:r>
      <w:r w:rsidRPr="003803B0">
        <w:rPr>
          <w:rFonts w:ascii="Times New Roman" w:hAnsi="Times New Roman" w:cs="Times New Roman"/>
          <w:b/>
          <w:bCs/>
        </w:rPr>
        <w:t xml:space="preserve"> класс</w:t>
      </w:r>
    </w:p>
    <w:p w:rsidR="003803B0" w:rsidRPr="003803B0" w:rsidRDefault="003803B0" w:rsidP="003803B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03B0">
        <w:rPr>
          <w:rFonts w:ascii="Times New Roman" w:hAnsi="Times New Roman" w:cs="Times New Roman"/>
        </w:rPr>
        <w:t>Максимальное количество баллов 100, время выполнения заданий – 90 минут.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9988"/>
      </w:tblGrid>
      <w:tr w:rsidR="003803B0" w:rsidRPr="003803B0" w:rsidTr="00E67A89">
        <w:trPr>
          <w:trHeight w:val="238"/>
        </w:trPr>
        <w:tc>
          <w:tcPr>
            <w:tcW w:w="10583" w:type="dxa"/>
            <w:gridSpan w:val="2"/>
          </w:tcPr>
          <w:p w:rsidR="003803B0" w:rsidRPr="00E67A89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1. Тестовые задания. 1.1.Выберите один правильный из предложенных вариантов ответа.</w:t>
            </w:r>
          </w:p>
        </w:tc>
      </w:tr>
      <w:tr w:rsidR="00E67A89" w:rsidRPr="003803B0" w:rsidTr="00E67A89">
        <w:trPr>
          <w:trHeight w:val="809"/>
        </w:trPr>
        <w:tc>
          <w:tcPr>
            <w:tcW w:w="595" w:type="dxa"/>
          </w:tcPr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1.1.1.</w:t>
            </w:r>
          </w:p>
        </w:tc>
        <w:tc>
          <w:tcPr>
            <w:tcW w:w="9988" w:type="dxa"/>
          </w:tcPr>
          <w:p w:rsidR="00E67A89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Какой из нижеперечисленных нормативн</w:t>
            </w:r>
            <w:proofErr w:type="gramStart"/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о-</w:t>
            </w:r>
            <w:proofErr w:type="gramEnd"/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 xml:space="preserve"> правовых актов регулировал вопросы гражданского права в Римской Империи?</w:t>
            </w:r>
            <w:r>
              <w:rPr>
                <w:rFonts w:ascii="Times New Roman" w:hAnsi="Times New Roman" w:cs="Times New Roman"/>
                <w:b/>
                <w:lang w:val="ru-RU" w:bidi="lo-LA"/>
              </w:rPr>
              <w:t xml:space="preserve"> 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А) Дигесты Юстиниана; 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Б) </w:t>
            </w:r>
            <w:proofErr w:type="gramStart"/>
            <w:r w:rsidRPr="003803B0">
              <w:rPr>
                <w:rFonts w:ascii="Times New Roman" w:hAnsi="Times New Roman" w:cs="Times New Roman"/>
                <w:lang w:val="ru-RU" w:bidi="lo-LA"/>
              </w:rPr>
              <w:t>Русская</w:t>
            </w:r>
            <w:proofErr w:type="gramEnd"/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 Правда;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В) Салическая правда; </w:t>
            </w:r>
          </w:p>
          <w:p w:rsidR="00E67A89" w:rsidRPr="00E67A89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Г) Саксонское зерцало;</w:t>
            </w:r>
            <w:r>
              <w:rPr>
                <w:rFonts w:ascii="Times New Roman" w:hAnsi="Times New Roman" w:cs="Times New Roman"/>
                <w:b/>
                <w:lang w:val="ru-RU" w:bidi="lo-LA"/>
              </w:rPr>
              <w:t xml:space="preserve">          </w:t>
            </w:r>
            <w:r w:rsidRPr="00E67A89">
              <w:rPr>
                <w:rFonts w:ascii="Times New Roman" w:hAnsi="Times New Roman" w:cs="Times New Roman"/>
                <w:lang w:val="ru-RU" w:bidi="lo-LA"/>
              </w:rPr>
              <w:t>Д) Законы Хаммурапи.</w:t>
            </w:r>
          </w:p>
        </w:tc>
      </w:tr>
      <w:tr w:rsidR="00E67A89" w:rsidRPr="003803B0" w:rsidTr="00E67A89">
        <w:trPr>
          <w:trHeight w:val="669"/>
        </w:trPr>
        <w:tc>
          <w:tcPr>
            <w:tcW w:w="595" w:type="dxa"/>
          </w:tcPr>
          <w:p w:rsidR="00E67A89" w:rsidRPr="00E67A89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E67A89">
              <w:rPr>
                <w:rFonts w:ascii="Times New Roman" w:hAnsi="Times New Roman" w:cs="Times New Roman"/>
                <w:lang w:val="ru-RU" w:bidi="lo-LA"/>
              </w:rPr>
              <w:t>1.1.2.</w:t>
            </w:r>
          </w:p>
        </w:tc>
        <w:tc>
          <w:tcPr>
            <w:tcW w:w="9988" w:type="dxa"/>
          </w:tcPr>
          <w:p w:rsidR="00E67A89" w:rsidRPr="00E67A89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Каким термином в международном праве названа принудительная высылка лица в другое государство?</w:t>
            </w:r>
            <w:r>
              <w:rPr>
                <w:rFonts w:ascii="Times New Roman" w:hAnsi="Times New Roman" w:cs="Times New Roman"/>
                <w:b/>
                <w:lang w:val="ru-RU" w:bidi="lo-LA"/>
              </w:rPr>
              <w:t xml:space="preserve">   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А) Аккредитация; 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      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Б) Дискредитация;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    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 В) Депортация;</w:t>
            </w:r>
          </w:p>
          <w:p w:rsidR="00E67A89" w:rsidRPr="00E67A89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Г) Сепарация; 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Д) Абсорбция; 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Е) Ратификация;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 Ж) Демаркация</w:t>
            </w:r>
          </w:p>
        </w:tc>
      </w:tr>
      <w:tr w:rsidR="00E67A89" w:rsidRPr="003803B0" w:rsidTr="00E67A89">
        <w:trPr>
          <w:trHeight w:val="519"/>
        </w:trPr>
        <w:tc>
          <w:tcPr>
            <w:tcW w:w="595" w:type="dxa"/>
          </w:tcPr>
          <w:p w:rsidR="00E67A89" w:rsidRPr="00E67A89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E67A89">
              <w:rPr>
                <w:rFonts w:ascii="Times New Roman" w:hAnsi="Times New Roman" w:cs="Times New Roman"/>
                <w:lang w:val="ru-RU" w:bidi="lo-LA"/>
              </w:rPr>
              <w:t>1.1.3.</w:t>
            </w:r>
          </w:p>
        </w:tc>
        <w:tc>
          <w:tcPr>
            <w:tcW w:w="9988" w:type="dxa"/>
          </w:tcPr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Какой город Российской Федерации является городом федерального значения?</w:t>
            </w:r>
          </w:p>
          <w:p w:rsidR="00E67A89" w:rsidRPr="00E67A89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А) Великий Новгород; Б) Севастополь;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В) Казань;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Г) Калининград; Д) Мурманск; Е) Владивосток.</w:t>
            </w:r>
          </w:p>
        </w:tc>
      </w:tr>
      <w:tr w:rsidR="00E67A89" w:rsidRPr="003803B0" w:rsidTr="00E67A89">
        <w:trPr>
          <w:trHeight w:val="966"/>
        </w:trPr>
        <w:tc>
          <w:tcPr>
            <w:tcW w:w="595" w:type="dxa"/>
          </w:tcPr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1.1.4.</w:t>
            </w:r>
          </w:p>
        </w:tc>
        <w:tc>
          <w:tcPr>
            <w:tcW w:w="9988" w:type="dxa"/>
          </w:tcPr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proofErr w:type="gramStart"/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Согласно</w:t>
            </w:r>
            <w:proofErr w:type="gramEnd"/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 xml:space="preserve"> какому принципу гражданского процесса судьи при осуществлении правосудия не подчиняются ничему, кроме Конституции РФ и федеральных законов?</w:t>
            </w:r>
          </w:p>
          <w:p w:rsidR="00E67A89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А) Равенства всех перед законом и судом;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 Б) Гласности судебного разбирательства; </w:t>
            </w:r>
          </w:p>
          <w:p w:rsidR="00E67A89" w:rsidRPr="00E67A89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В) Независимости судей;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Г) Осуществления правосудия только судами;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       </w:t>
            </w:r>
            <w:r w:rsidRPr="00E67A89">
              <w:rPr>
                <w:rFonts w:ascii="Times New Roman" w:hAnsi="Times New Roman" w:cs="Times New Roman"/>
                <w:lang w:val="ru-RU" w:bidi="lo-LA"/>
              </w:rPr>
              <w:t>Д) Состязательности.</w:t>
            </w:r>
          </w:p>
        </w:tc>
      </w:tr>
      <w:tr w:rsidR="00E67A89" w:rsidRPr="003803B0" w:rsidTr="00CE79AB">
        <w:trPr>
          <w:trHeight w:val="832"/>
        </w:trPr>
        <w:tc>
          <w:tcPr>
            <w:tcW w:w="595" w:type="dxa"/>
          </w:tcPr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1.1.5.</w:t>
            </w:r>
          </w:p>
        </w:tc>
        <w:tc>
          <w:tcPr>
            <w:tcW w:w="9988" w:type="dxa"/>
          </w:tcPr>
          <w:p w:rsidR="00E67A89" w:rsidRPr="00E67A89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Какого основания для освобождения от</w:t>
            </w:r>
            <w:r>
              <w:rPr>
                <w:rFonts w:ascii="Times New Roman" w:hAnsi="Times New Roman" w:cs="Times New Roman"/>
                <w:b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уголовной ответственности НЕ содержит действующий Уголовный кодекс РФ?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</w:p>
          <w:p w:rsidR="00E67A89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А) В связи с деятельным раскаянием; 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 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Б) С назначением судебного штрафа; </w:t>
            </w:r>
          </w:p>
          <w:p w:rsidR="00E67A89" w:rsidRPr="00E67A89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В) С возмещением ущерба;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Г) В связи с болезнью.</w:t>
            </w:r>
          </w:p>
        </w:tc>
      </w:tr>
    </w:tbl>
    <w:p w:rsidR="003803B0" w:rsidRPr="003803B0" w:rsidRDefault="003803B0" w:rsidP="003803B0">
      <w:pPr>
        <w:spacing w:after="0" w:line="240" w:lineRule="auto"/>
        <w:rPr>
          <w:rFonts w:ascii="Times New Roman" w:hAnsi="Times New Roman" w:cs="Times New Roman"/>
        </w:rPr>
        <w:sectPr w:rsidR="003803B0" w:rsidRPr="003803B0">
          <w:headerReference w:type="default" r:id="rId8"/>
          <w:pgSz w:w="11910" w:h="16850"/>
          <w:pgMar w:top="920" w:right="640" w:bottom="280" w:left="460" w:header="706" w:footer="0" w:gutter="0"/>
          <w:pgNumType w:start="1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9988"/>
      </w:tblGrid>
      <w:tr w:rsidR="00E67A89" w:rsidRPr="003803B0" w:rsidTr="00457A7E">
        <w:trPr>
          <w:trHeight w:val="1075"/>
        </w:trPr>
        <w:tc>
          <w:tcPr>
            <w:tcW w:w="595" w:type="dxa"/>
          </w:tcPr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lastRenderedPageBreak/>
              <w:t>1.1.6.</w:t>
            </w:r>
          </w:p>
        </w:tc>
        <w:tc>
          <w:tcPr>
            <w:tcW w:w="9988" w:type="dxa"/>
          </w:tcPr>
          <w:p w:rsidR="00E67A89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 xml:space="preserve">Как называется вид ценной бумаги, являющейся абстрактным денежным обязательством, выраженным в строго установленной письменной форме, удостоверяющей ничем не обусловленное обязательство произвести выплату </w:t>
            </w:r>
            <w:proofErr w:type="gramStart"/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по</w:t>
            </w:r>
            <w:proofErr w:type="gramEnd"/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 xml:space="preserve"> наступлении установленного срока? </w:t>
            </w:r>
          </w:p>
          <w:p w:rsidR="00E67A89" w:rsidRPr="00EE302B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А) Акция;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   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Б) Облигация; 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В) Варрант; 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      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Г) Вексель.</w:t>
            </w:r>
          </w:p>
        </w:tc>
      </w:tr>
      <w:tr w:rsidR="00E67A89" w:rsidRPr="003803B0" w:rsidTr="00936C9A">
        <w:trPr>
          <w:trHeight w:val="1260"/>
        </w:trPr>
        <w:tc>
          <w:tcPr>
            <w:tcW w:w="595" w:type="dxa"/>
          </w:tcPr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1.1.7.</w:t>
            </w:r>
          </w:p>
        </w:tc>
        <w:tc>
          <w:tcPr>
            <w:tcW w:w="9988" w:type="dxa"/>
          </w:tcPr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Что</w:t>
            </w: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ab/>
              <w:t>НЕ</w:t>
            </w: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ab/>
              <w:t>относится</w:t>
            </w: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ab/>
              <w:t>к</w:t>
            </w: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ab/>
              <w:t>обстоятельствам, препятствующим заключению брака?</w:t>
            </w:r>
          </w:p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А) Одно из лиц состоит в зарегистрированном браке;</w:t>
            </w:r>
          </w:p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Б) Лица являются близкими родственниками; 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В) Оба лица или одно из лиц объявлены банкротами;</w:t>
            </w:r>
          </w:p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Г) Лица являются друг для друга усыновителем и усыновленным;</w:t>
            </w:r>
          </w:p>
          <w:p w:rsidR="00E67A89" w:rsidRPr="00EE302B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Д) Одно из лиц признано недееспособным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вследствие психического расстройства.</w:t>
            </w:r>
          </w:p>
        </w:tc>
      </w:tr>
      <w:tr w:rsidR="00E67A89" w:rsidRPr="003803B0" w:rsidTr="00E67A89">
        <w:trPr>
          <w:trHeight w:val="1100"/>
        </w:trPr>
        <w:tc>
          <w:tcPr>
            <w:tcW w:w="595" w:type="dxa"/>
          </w:tcPr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1.1.8.</w:t>
            </w:r>
          </w:p>
        </w:tc>
        <w:tc>
          <w:tcPr>
            <w:tcW w:w="9988" w:type="dxa"/>
          </w:tcPr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Сколько лет должно быть ребенку, в отношении которого рассматривается вопрос о восстановлении в родительских правах его родителей, чтобы учет его мнения по данному вопросу в суде являлся обязательным?</w:t>
            </w:r>
          </w:p>
          <w:p w:rsidR="00E67A89" w:rsidRPr="00E67A89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А) 10 лет и больше; Б) 8 лет и больше; В) 6 лет и больше; Г) 14 лет и больше;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E67A89">
              <w:rPr>
                <w:rFonts w:ascii="Times New Roman" w:hAnsi="Times New Roman" w:cs="Times New Roman"/>
                <w:lang w:val="ru-RU" w:bidi="lo-LA"/>
              </w:rPr>
              <w:t>Д) 12 лет и больше.</w:t>
            </w:r>
          </w:p>
        </w:tc>
      </w:tr>
      <w:tr w:rsidR="00E67A89" w:rsidRPr="003803B0" w:rsidTr="00DF75A8">
        <w:trPr>
          <w:trHeight w:val="559"/>
        </w:trPr>
        <w:tc>
          <w:tcPr>
            <w:tcW w:w="595" w:type="dxa"/>
          </w:tcPr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1.1.9.</w:t>
            </w:r>
          </w:p>
        </w:tc>
        <w:tc>
          <w:tcPr>
            <w:tcW w:w="9988" w:type="dxa"/>
          </w:tcPr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Какое государство НЕ входит в Евразийский экономический союз?</w:t>
            </w:r>
          </w:p>
          <w:p w:rsidR="00E67A89" w:rsidRPr="00EE302B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А) Казахстан;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Б) Республика Белоруссия; 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В) Киргизия;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Г) Армения;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Д) КНР.</w:t>
            </w:r>
          </w:p>
        </w:tc>
      </w:tr>
      <w:tr w:rsidR="00E67A89" w:rsidRPr="003803B0" w:rsidTr="00A72A40">
        <w:trPr>
          <w:trHeight w:val="837"/>
        </w:trPr>
        <w:tc>
          <w:tcPr>
            <w:tcW w:w="595" w:type="dxa"/>
          </w:tcPr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1.1.10.</w:t>
            </w:r>
          </w:p>
        </w:tc>
        <w:tc>
          <w:tcPr>
            <w:tcW w:w="9988" w:type="dxa"/>
          </w:tcPr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Какое из перечисленных преступлений посягает на свободу человека?</w:t>
            </w:r>
          </w:p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А) Убийство; 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Б) Разбой;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В) Использование рабского труда; 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Г) Самоуправство;</w:t>
            </w:r>
          </w:p>
          <w:p w:rsidR="00E67A89" w:rsidRPr="00E67A89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Д) Террористический акт;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 Е) Грабеж;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Ж) Причинение тяжкого вреда здоровью.</w:t>
            </w:r>
          </w:p>
        </w:tc>
      </w:tr>
      <w:tr w:rsidR="003803B0" w:rsidRPr="003803B0" w:rsidTr="00E67A89">
        <w:trPr>
          <w:trHeight w:val="272"/>
        </w:trPr>
        <w:tc>
          <w:tcPr>
            <w:tcW w:w="10583" w:type="dxa"/>
            <w:gridSpan w:val="2"/>
          </w:tcPr>
          <w:p w:rsidR="003803B0" w:rsidRPr="00E67A89" w:rsidRDefault="003803B0" w:rsidP="00E67A89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1.2.Выберите несколько правильных ответов из предложенных вариантов.</w:t>
            </w:r>
          </w:p>
        </w:tc>
      </w:tr>
    </w:tbl>
    <w:p w:rsidR="003803B0" w:rsidRPr="003803B0" w:rsidRDefault="003803B0" w:rsidP="003803B0">
      <w:pPr>
        <w:spacing w:after="0" w:line="240" w:lineRule="auto"/>
        <w:rPr>
          <w:rFonts w:ascii="Times New Roman" w:hAnsi="Times New Roman" w:cs="Times New Roman"/>
        </w:rPr>
        <w:sectPr w:rsidR="003803B0" w:rsidRPr="003803B0">
          <w:type w:val="continuous"/>
          <w:pgSz w:w="11910" w:h="16850"/>
          <w:pgMar w:top="920" w:right="640" w:bottom="280" w:left="460" w:header="706" w:footer="0" w:gutter="0"/>
          <w:cols w:space="720"/>
        </w:sectPr>
      </w:pPr>
    </w:p>
    <w:tbl>
      <w:tblPr>
        <w:tblStyle w:val="TableNormal"/>
        <w:tblW w:w="10801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10206"/>
      </w:tblGrid>
      <w:tr w:rsidR="00E67A89" w:rsidRPr="003803B0" w:rsidTr="00EE302B">
        <w:trPr>
          <w:trHeight w:val="1538"/>
        </w:trPr>
        <w:tc>
          <w:tcPr>
            <w:tcW w:w="595" w:type="dxa"/>
          </w:tcPr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lastRenderedPageBreak/>
              <w:t>1.2.1.</w:t>
            </w:r>
          </w:p>
        </w:tc>
        <w:tc>
          <w:tcPr>
            <w:tcW w:w="10206" w:type="dxa"/>
          </w:tcPr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Что включает в себя территория Российской Федерации?</w:t>
            </w:r>
          </w:p>
          <w:p w:rsidR="00DE53B2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А) территорию субъектов Российской Федерации; 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="00DE53B2">
              <w:rPr>
                <w:rFonts w:ascii="Times New Roman" w:hAnsi="Times New Roman" w:cs="Times New Roman"/>
                <w:lang w:val="ru-RU" w:bidi="lo-LA"/>
              </w:rPr>
              <w:t xml:space="preserve">  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</w:t>
            </w:r>
          </w:p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Б) континентальный шельф;</w:t>
            </w:r>
          </w:p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В) исключительную экономическую зону Российской Федерации;</w:t>
            </w:r>
          </w:p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Г) приграничную территорию сопредельных с Российской Федерацией государств;</w:t>
            </w:r>
          </w:p>
          <w:p w:rsidR="00DE53B2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Д) внутренние воды;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</w:p>
          <w:p w:rsidR="00DE53B2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Е) территориальное море;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</w:t>
            </w:r>
          </w:p>
          <w:p w:rsidR="00E67A89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Ж) исследованные территории на Луне и Марсе; </w:t>
            </w:r>
          </w:p>
          <w:p w:rsidR="00E67A89" w:rsidRPr="00E67A89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З) воздушное пространство над Российской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Федерацией и сопредельными государствами.</w:t>
            </w:r>
          </w:p>
        </w:tc>
      </w:tr>
      <w:tr w:rsidR="00E67A89" w:rsidRPr="003803B0" w:rsidTr="00EE302B">
        <w:trPr>
          <w:trHeight w:val="1875"/>
        </w:trPr>
        <w:tc>
          <w:tcPr>
            <w:tcW w:w="595" w:type="dxa"/>
          </w:tcPr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1.2.2.</w:t>
            </w:r>
          </w:p>
        </w:tc>
        <w:tc>
          <w:tcPr>
            <w:tcW w:w="10206" w:type="dxa"/>
          </w:tcPr>
          <w:p w:rsidR="00E67A89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 xml:space="preserve">Укажите основания возникновения прав и обязанностей в гражданском праве России </w:t>
            </w:r>
          </w:p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А) Причинение вреда другому лицу;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</w:p>
          <w:p w:rsidR="00E67A89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Б) Нарушение подписки о невыезде и надлежащем поведении, избранной в качестве меры пресечения; </w:t>
            </w:r>
          </w:p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В) Нарушение правил дорожного движения и вынесение на этом основании постановления о привлечении к ответственности;</w:t>
            </w:r>
          </w:p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Г) Неосновательное обогащение; 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               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Д) Договор или иная сделка;</w:t>
            </w:r>
          </w:p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Е) Заключение трудового договора; 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         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Ж) Экстрадиция;</w:t>
            </w:r>
          </w:p>
          <w:p w:rsidR="00E67A89" w:rsidRPr="00E67A89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З) Создание произведения науки, литературы,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искусства.</w:t>
            </w:r>
          </w:p>
        </w:tc>
      </w:tr>
      <w:tr w:rsidR="00E67A89" w:rsidRPr="003803B0" w:rsidTr="00EE302B">
        <w:trPr>
          <w:trHeight w:val="1978"/>
        </w:trPr>
        <w:tc>
          <w:tcPr>
            <w:tcW w:w="595" w:type="dxa"/>
          </w:tcPr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lastRenderedPageBreak/>
              <w:t>1.2.3.</w:t>
            </w:r>
          </w:p>
        </w:tc>
        <w:tc>
          <w:tcPr>
            <w:tcW w:w="10206" w:type="dxa"/>
          </w:tcPr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В каких случаях участие защитника в уголовном судопроизводстве является обязательным?</w:t>
            </w:r>
          </w:p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А) Подозреваемый, обвиняемый является несовершеннолетним;</w:t>
            </w:r>
          </w:p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Б) Подозреваемый, обвиняемый содержится под стражей;</w:t>
            </w:r>
          </w:p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В) В совершении преступления обвиняется беременная женщина;</w:t>
            </w:r>
          </w:p>
          <w:p w:rsidR="00DF5EA6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Г) Подозреваемый, обвиняемый не отказался от защитника в установленном законом порядке; </w:t>
            </w:r>
          </w:p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Д) Обвиняемый не согласен с предъявленным обвинением;</w:t>
            </w:r>
          </w:p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Е) На участии защитника настаивает потерпевший по делу;</w:t>
            </w:r>
          </w:p>
          <w:p w:rsidR="00E67A89" w:rsidRPr="00E67A89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Ж) Уголовное дело подлежит рассмотрению с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участием присяжных заседателей</w:t>
            </w:r>
          </w:p>
        </w:tc>
      </w:tr>
      <w:tr w:rsidR="00E67A89" w:rsidRPr="003803B0" w:rsidTr="00EE302B">
        <w:trPr>
          <w:trHeight w:val="2204"/>
        </w:trPr>
        <w:tc>
          <w:tcPr>
            <w:tcW w:w="595" w:type="dxa"/>
          </w:tcPr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1.2.4.</w:t>
            </w:r>
          </w:p>
        </w:tc>
        <w:tc>
          <w:tcPr>
            <w:tcW w:w="10206" w:type="dxa"/>
          </w:tcPr>
          <w:p w:rsidR="00E67A89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 xml:space="preserve">С какими лицами, по прямому указанию ТК РФ, заключается срочный трудовой договор </w:t>
            </w:r>
          </w:p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А) С гражданином, </w:t>
            </w:r>
            <w:proofErr w:type="gramStart"/>
            <w:r w:rsidRPr="003803B0">
              <w:rPr>
                <w:rFonts w:ascii="Times New Roman" w:hAnsi="Times New Roman" w:cs="Times New Roman"/>
                <w:lang w:val="ru-RU" w:bidi="lo-LA"/>
              </w:rPr>
              <w:t>направляемыми</w:t>
            </w:r>
            <w:proofErr w:type="gramEnd"/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 российским работодателем на работу в КНР;</w:t>
            </w:r>
          </w:p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Б) С женщиной, взятой на место ее предшественницы, которая находится в отпуске по уходу за ребенком;</w:t>
            </w:r>
          </w:p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В) С молодым человеком, нанятым для сбора клубники в период с середины июня до конца июля;</w:t>
            </w:r>
          </w:p>
          <w:p w:rsidR="00E67A89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Г) С человеком, принятым на стажировку; </w:t>
            </w:r>
          </w:p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Д) С беременной женщиной или женщиной, имеющей ребенка в возрасте до 3 лет;</w:t>
            </w:r>
          </w:p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Е) С несовершеннолетним;</w:t>
            </w:r>
          </w:p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Ж) С женщиной, работающей поваром в только что открывшемся кафе;</w:t>
            </w:r>
          </w:p>
          <w:p w:rsidR="00E67A89" w:rsidRPr="00E67A89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З) Заключение срочных трудовых договоров не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допускается.</w:t>
            </w:r>
          </w:p>
        </w:tc>
      </w:tr>
    </w:tbl>
    <w:p w:rsidR="003803B0" w:rsidRPr="003803B0" w:rsidRDefault="003803B0" w:rsidP="003803B0">
      <w:pPr>
        <w:spacing w:after="0" w:line="240" w:lineRule="auto"/>
        <w:rPr>
          <w:rFonts w:ascii="Times New Roman" w:hAnsi="Times New Roman" w:cs="Times New Roman"/>
        </w:rPr>
        <w:sectPr w:rsidR="003803B0" w:rsidRPr="003803B0">
          <w:type w:val="continuous"/>
          <w:pgSz w:w="11910" w:h="16850"/>
          <w:pgMar w:top="920" w:right="640" w:bottom="280" w:left="460" w:header="706" w:footer="0" w:gutter="0"/>
          <w:cols w:space="720"/>
        </w:sectPr>
      </w:pPr>
    </w:p>
    <w:tbl>
      <w:tblPr>
        <w:tblStyle w:val="TableNormal"/>
        <w:tblW w:w="10801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10206"/>
      </w:tblGrid>
      <w:tr w:rsidR="00E67A89" w:rsidRPr="003803B0" w:rsidTr="00E67A89">
        <w:trPr>
          <w:trHeight w:val="937"/>
        </w:trPr>
        <w:tc>
          <w:tcPr>
            <w:tcW w:w="595" w:type="dxa"/>
          </w:tcPr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lastRenderedPageBreak/>
              <w:t>1.2.5.</w:t>
            </w:r>
          </w:p>
        </w:tc>
        <w:tc>
          <w:tcPr>
            <w:tcW w:w="10206" w:type="dxa"/>
          </w:tcPr>
          <w:p w:rsidR="00E67A89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 xml:space="preserve">Какие наказания относятся к </w:t>
            </w:r>
            <w:proofErr w:type="gramStart"/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административным</w:t>
            </w:r>
            <w:proofErr w:type="gramEnd"/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?</w:t>
            </w:r>
            <w:r>
              <w:rPr>
                <w:rFonts w:ascii="Times New Roman" w:hAnsi="Times New Roman" w:cs="Times New Roman"/>
                <w:b/>
                <w:lang w:val="ru-RU" w:bidi="lo-LA"/>
              </w:rPr>
              <w:t xml:space="preserve">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А) Предупреждение;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Б) Административный штраф;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          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 В) Дисквалификация;</w:t>
            </w:r>
            <w:r>
              <w:rPr>
                <w:rFonts w:ascii="Times New Roman" w:hAnsi="Times New Roman" w:cs="Times New Roman"/>
                <w:b/>
                <w:lang w:val="ru-RU" w:bidi="lo-LA"/>
              </w:rPr>
              <w:t xml:space="preserve">         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Г) Административное приостановление деятельности;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               </w:t>
            </w:r>
          </w:p>
          <w:p w:rsidR="00E67A89" w:rsidRPr="00DF5EA6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Д) Исправительные работы; </w:t>
            </w:r>
            <w:r>
              <w:rPr>
                <w:rFonts w:ascii="Times New Roman" w:hAnsi="Times New Roman" w:cs="Times New Roman"/>
                <w:b/>
                <w:lang w:val="ru-RU" w:bidi="lo-LA"/>
              </w:rPr>
              <w:t xml:space="preserve">           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Е) Неустойка;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  </w:t>
            </w:r>
            <w:r w:rsidR="00DF5EA6" w:rsidRPr="00DF5EA6">
              <w:rPr>
                <w:rFonts w:ascii="Times New Roman" w:hAnsi="Times New Roman" w:cs="Times New Roman"/>
                <w:lang w:val="ru-RU" w:bidi="lo-LA"/>
              </w:rPr>
              <w:t xml:space="preserve">Ж) Лишение специального, воинского или почетного звания, классного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чина, государственных наград;</w:t>
            </w:r>
            <w:r w:rsidR="00DF5EA6">
              <w:rPr>
                <w:rFonts w:ascii="Times New Roman" w:hAnsi="Times New Roman" w:cs="Times New Roman"/>
                <w:b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З) </w:t>
            </w:r>
            <w:proofErr w:type="spellStart"/>
            <w:r w:rsidRPr="003803B0">
              <w:rPr>
                <w:rFonts w:ascii="Times New Roman" w:hAnsi="Times New Roman" w:cs="Times New Roman"/>
                <w:lang w:val="ru-RU" w:bidi="lo-LA"/>
              </w:rPr>
              <w:t>Обязывание</w:t>
            </w:r>
            <w:proofErr w:type="spellEnd"/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 компенсировать причиненный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ущерб.</w:t>
            </w:r>
          </w:p>
        </w:tc>
      </w:tr>
      <w:tr w:rsidR="003803B0" w:rsidRPr="003803B0" w:rsidTr="00E67A89">
        <w:trPr>
          <w:trHeight w:val="222"/>
        </w:trPr>
        <w:tc>
          <w:tcPr>
            <w:tcW w:w="10801" w:type="dxa"/>
            <w:gridSpan w:val="2"/>
          </w:tcPr>
          <w:p w:rsidR="003803B0" w:rsidRPr="00E67A89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2. Установите соответствие между термином и определением.</w:t>
            </w:r>
          </w:p>
        </w:tc>
      </w:tr>
      <w:tr w:rsidR="00E67A89" w:rsidRPr="003803B0" w:rsidTr="00E67A89">
        <w:trPr>
          <w:trHeight w:val="2215"/>
        </w:trPr>
        <w:tc>
          <w:tcPr>
            <w:tcW w:w="595" w:type="dxa"/>
          </w:tcPr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2.1.</w:t>
            </w:r>
          </w:p>
        </w:tc>
        <w:tc>
          <w:tcPr>
            <w:tcW w:w="10206" w:type="dxa"/>
          </w:tcPr>
          <w:p w:rsidR="00E67A89" w:rsidRPr="003803B0" w:rsidRDefault="00E67A89" w:rsidP="003803B0">
            <w:pPr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rFonts w:ascii="Times New Roman" w:hAnsi="Times New Roman" w:cs="Times New Roman"/>
                <w:lang w:val="ru-RU" w:bidi="lo-LA"/>
              </w:rPr>
            </w:pPr>
            <w:r>
              <w:rPr>
                <w:rFonts w:ascii="Times New Roman" w:hAnsi="Times New Roman" w:cs="Times New Roman"/>
                <w:lang w:val="ru-RU" w:bidi="lo-LA"/>
              </w:rPr>
              <w:t xml:space="preserve">1.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Причинение лицом </w:t>
            </w:r>
            <w:proofErr w:type="gramStart"/>
            <w:r w:rsidRPr="003803B0">
              <w:rPr>
                <w:rFonts w:ascii="Times New Roman" w:hAnsi="Times New Roman" w:cs="Times New Roman"/>
                <w:lang w:val="ru-RU" w:bidi="lo-LA"/>
              </w:rPr>
              <w:t>вреда</w:t>
            </w:r>
            <w:proofErr w:type="gramEnd"/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 охраняемым законом интересам для устранения опасности, непосредственно угрожающей личности и правам данного лица или других лиц, а также охраняемым законом интересам общества или государства, если эта опасность не могла быть устранена иными средствами и если причиненный вред является менее значительным, чем предотвращенный вред.</w:t>
            </w:r>
          </w:p>
          <w:p w:rsidR="00E67A89" w:rsidRPr="003803B0" w:rsidRDefault="00E67A89" w:rsidP="003803B0">
            <w:pPr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rFonts w:ascii="Times New Roman" w:hAnsi="Times New Roman" w:cs="Times New Roman"/>
                <w:lang w:val="ru-RU" w:bidi="lo-LA"/>
              </w:rPr>
            </w:pPr>
            <w:r>
              <w:rPr>
                <w:rFonts w:ascii="Times New Roman" w:hAnsi="Times New Roman" w:cs="Times New Roman"/>
                <w:lang w:val="ru-RU" w:bidi="lo-LA"/>
              </w:rPr>
              <w:t xml:space="preserve">2.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Неспособность лица осознавать фактический характер и противоправность своих действий (бездействия) либо руководить ими вследствие хронического психического расстройства, временного психического расстройства, слабоумия или иного болезненного состояния психики.</w:t>
            </w:r>
          </w:p>
          <w:p w:rsidR="00E67A89" w:rsidRPr="003803B0" w:rsidRDefault="00E67A89" w:rsidP="003803B0">
            <w:pPr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rFonts w:ascii="Times New Roman" w:hAnsi="Times New Roman" w:cs="Times New Roman"/>
                <w:lang w:val="ru-RU" w:bidi="lo-LA"/>
              </w:rPr>
            </w:pPr>
            <w:r>
              <w:rPr>
                <w:rFonts w:ascii="Times New Roman" w:hAnsi="Times New Roman" w:cs="Times New Roman"/>
                <w:lang w:val="ru-RU" w:bidi="lo-LA"/>
              </w:rPr>
              <w:t xml:space="preserve">3.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Способность лица нести ответственность в рамках закона за совершённые им правонарушения.</w:t>
            </w:r>
          </w:p>
          <w:p w:rsidR="00E67A89" w:rsidRPr="00E67A89" w:rsidRDefault="00E67A89" w:rsidP="00E67A89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А. Крайняя необходимость. Б. Невменяемость.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В. </w:t>
            </w:r>
            <w:proofErr w:type="spellStart"/>
            <w:r w:rsidRPr="003803B0">
              <w:rPr>
                <w:rFonts w:ascii="Times New Roman" w:hAnsi="Times New Roman" w:cs="Times New Roman"/>
                <w:lang w:val="ru-RU" w:bidi="lo-LA"/>
              </w:rPr>
              <w:t>Деликтоспособность</w:t>
            </w:r>
            <w:proofErr w:type="spellEnd"/>
            <w:r w:rsidRPr="003803B0">
              <w:rPr>
                <w:rFonts w:ascii="Times New Roman" w:hAnsi="Times New Roman" w:cs="Times New Roman"/>
                <w:lang w:val="ru-RU" w:bidi="lo-LA"/>
              </w:rPr>
              <w:t>.</w:t>
            </w:r>
          </w:p>
        </w:tc>
      </w:tr>
      <w:tr w:rsidR="00E67A89" w:rsidRPr="003803B0" w:rsidTr="00E67A89">
        <w:trPr>
          <w:trHeight w:val="2342"/>
        </w:trPr>
        <w:tc>
          <w:tcPr>
            <w:tcW w:w="595" w:type="dxa"/>
          </w:tcPr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2.2.</w:t>
            </w:r>
          </w:p>
        </w:tc>
        <w:tc>
          <w:tcPr>
            <w:tcW w:w="10206" w:type="dxa"/>
          </w:tcPr>
          <w:p w:rsidR="00E67A89" w:rsidRPr="003803B0" w:rsidRDefault="00E67A89" w:rsidP="003803B0">
            <w:pPr>
              <w:widowControl/>
              <w:numPr>
                <w:ilvl w:val="0"/>
                <w:numId w:val="2"/>
              </w:numPr>
              <w:autoSpaceDE/>
              <w:autoSpaceDN/>
              <w:jc w:val="both"/>
              <w:rPr>
                <w:rFonts w:ascii="Times New Roman" w:hAnsi="Times New Roman" w:cs="Times New Roman"/>
                <w:lang w:val="ru-RU" w:bidi="lo-LA"/>
              </w:rPr>
            </w:pPr>
            <w:r>
              <w:rPr>
                <w:rFonts w:ascii="Times New Roman" w:hAnsi="Times New Roman" w:cs="Times New Roman"/>
                <w:lang w:val="ru-RU" w:bidi="lo-LA"/>
              </w:rPr>
              <w:t xml:space="preserve">1.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Правов</w:t>
            </w:r>
            <w:r>
              <w:rPr>
                <w:rFonts w:ascii="Times New Roman" w:hAnsi="Times New Roman" w:cs="Times New Roman"/>
                <w:lang w:val="ru-RU" w:bidi="lo-LA"/>
              </w:rPr>
              <w:t>ой акт, регулирующий социально-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трудовые отношения в организации или у индивидуального предпринимателя и заключаемый работниками и работодателем в лице их представителей.</w:t>
            </w:r>
          </w:p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>
              <w:rPr>
                <w:rFonts w:ascii="Times New Roman" w:hAnsi="Times New Roman" w:cs="Times New Roman"/>
                <w:lang w:val="ru-RU" w:bidi="lo-LA"/>
              </w:rPr>
              <w:t xml:space="preserve">2.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Правовой акт, регулирующий социальн</w:t>
            </w:r>
            <w:proofErr w:type="gramStart"/>
            <w:r w:rsidRPr="003803B0">
              <w:rPr>
                <w:rFonts w:ascii="Times New Roman" w:hAnsi="Times New Roman" w:cs="Times New Roman"/>
                <w:lang w:val="ru-RU" w:bidi="lo-LA"/>
              </w:rPr>
              <w:t>о-</w:t>
            </w:r>
            <w:proofErr w:type="gramEnd"/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 трудовые отношения и устанавливающий общие принципы регулирования связанных с ними экономических отношений, заключаемый между полномочными  представителями  работников  и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работодателей на федеральном, межрегиональном, региональном, отраслевом (межотраслевом) и территориальном уровнях социального партнерства в пределах их компетенции.</w:t>
            </w:r>
          </w:p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3. Основной документ о трудовой деятельности и трудовом стаже работника.</w:t>
            </w:r>
          </w:p>
          <w:p w:rsidR="00E67A89" w:rsidRPr="00E67A89" w:rsidRDefault="00E67A89" w:rsidP="00E67A89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А. Трудовая книжка.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Б. Коллективный договор. В. Соглашение.</w:t>
            </w:r>
          </w:p>
        </w:tc>
      </w:tr>
    </w:tbl>
    <w:p w:rsidR="003803B0" w:rsidRPr="003803B0" w:rsidRDefault="003803B0" w:rsidP="003803B0">
      <w:pPr>
        <w:spacing w:after="0" w:line="240" w:lineRule="auto"/>
        <w:rPr>
          <w:rFonts w:ascii="Times New Roman" w:hAnsi="Times New Roman" w:cs="Times New Roman"/>
        </w:rPr>
        <w:sectPr w:rsidR="003803B0" w:rsidRPr="003803B0">
          <w:type w:val="continuous"/>
          <w:pgSz w:w="11910" w:h="16850"/>
          <w:pgMar w:top="920" w:right="640" w:bottom="280" w:left="460" w:header="706" w:footer="0" w:gutter="0"/>
          <w:cols w:space="720"/>
        </w:sectPr>
      </w:pPr>
    </w:p>
    <w:tbl>
      <w:tblPr>
        <w:tblStyle w:val="TableNormal"/>
        <w:tblW w:w="10801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10206"/>
      </w:tblGrid>
      <w:tr w:rsidR="00E67A89" w:rsidRPr="003803B0" w:rsidTr="00E67A89">
        <w:trPr>
          <w:trHeight w:val="1614"/>
        </w:trPr>
        <w:tc>
          <w:tcPr>
            <w:tcW w:w="595" w:type="dxa"/>
          </w:tcPr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lastRenderedPageBreak/>
              <w:t>2.3.</w:t>
            </w:r>
          </w:p>
        </w:tc>
        <w:tc>
          <w:tcPr>
            <w:tcW w:w="10206" w:type="dxa"/>
          </w:tcPr>
          <w:p w:rsidR="00E67A89" w:rsidRPr="003803B0" w:rsidRDefault="00E67A89" w:rsidP="003803B0">
            <w:pPr>
              <w:widowControl/>
              <w:numPr>
                <w:ilvl w:val="0"/>
                <w:numId w:val="1"/>
              </w:numPr>
              <w:autoSpaceDE/>
              <w:autoSpaceDN/>
              <w:ind w:firstLine="32"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Способность гражданина своими действиями приобретать и осуществлять гражданские права, создавать для себя гражданские обязанности и исполнять их.</w:t>
            </w:r>
          </w:p>
          <w:p w:rsidR="00E67A89" w:rsidRPr="003803B0" w:rsidRDefault="00E67A89" w:rsidP="003803B0">
            <w:pPr>
              <w:widowControl/>
              <w:numPr>
                <w:ilvl w:val="0"/>
                <w:numId w:val="1"/>
              </w:numPr>
              <w:autoSpaceDE/>
              <w:autoSpaceDN/>
              <w:ind w:firstLine="32"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Способность иметь гражданские права и нести обязанности.</w:t>
            </w:r>
          </w:p>
          <w:p w:rsidR="00E67A89" w:rsidRPr="00E67A89" w:rsidRDefault="00E67A89" w:rsidP="00E67A89">
            <w:pPr>
              <w:widowControl/>
              <w:numPr>
                <w:ilvl w:val="0"/>
                <w:numId w:val="1"/>
              </w:numPr>
              <w:autoSpaceDE/>
              <w:autoSpaceDN/>
              <w:ind w:firstLine="32"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Способность юридического лица иметь гражданские права, соответствующие целям деятельности, предусмотренные в его учредительном документе, и нести связанные с этой деятельностью обязанности.</w:t>
            </w:r>
          </w:p>
          <w:p w:rsidR="00E67A89" w:rsidRPr="00E67A89" w:rsidRDefault="00E67A89" w:rsidP="00E67A89">
            <w:pPr>
              <w:widowControl/>
              <w:autoSpaceDE/>
              <w:autoSpaceDN/>
              <w:ind w:firstLine="32"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А. Гражданская правоспособность. Б. Гражданская дееспособность.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E67A89">
              <w:rPr>
                <w:rFonts w:ascii="Times New Roman" w:hAnsi="Times New Roman" w:cs="Times New Roman"/>
                <w:lang w:val="ru-RU" w:bidi="lo-LA"/>
              </w:rPr>
              <w:t>В. Специальная правоспособность.</w:t>
            </w:r>
          </w:p>
        </w:tc>
      </w:tr>
      <w:tr w:rsidR="003803B0" w:rsidRPr="003803B0" w:rsidTr="00E67A89">
        <w:trPr>
          <w:trHeight w:val="280"/>
        </w:trPr>
        <w:tc>
          <w:tcPr>
            <w:tcW w:w="10801" w:type="dxa"/>
            <w:gridSpan w:val="2"/>
          </w:tcPr>
          <w:p w:rsidR="003803B0" w:rsidRPr="00E67A89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3. Задание по работе с правовыми понятиями. 3.1.Раскройте содержание правового термина.</w:t>
            </w:r>
          </w:p>
        </w:tc>
      </w:tr>
      <w:tr w:rsidR="00E67A89" w:rsidRPr="00E67A89" w:rsidTr="00E67A89">
        <w:trPr>
          <w:trHeight w:val="270"/>
        </w:trPr>
        <w:tc>
          <w:tcPr>
            <w:tcW w:w="595" w:type="dxa"/>
          </w:tcPr>
          <w:p w:rsidR="00E67A89" w:rsidRPr="00E67A89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E67A89">
              <w:rPr>
                <w:rFonts w:ascii="Times New Roman" w:hAnsi="Times New Roman" w:cs="Times New Roman"/>
                <w:lang w:bidi="lo-LA"/>
              </w:rPr>
              <w:t>3.1.1.</w:t>
            </w:r>
          </w:p>
        </w:tc>
        <w:tc>
          <w:tcPr>
            <w:tcW w:w="10206" w:type="dxa"/>
          </w:tcPr>
          <w:p w:rsidR="00E67A89" w:rsidRPr="00E67A89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E67A89">
              <w:rPr>
                <w:rFonts w:ascii="Times New Roman" w:hAnsi="Times New Roman" w:cs="Times New Roman"/>
                <w:lang w:val="ru-RU" w:bidi="lo-LA"/>
              </w:rPr>
              <w:t>Что такое эмансипация в гражданском праве?</w:t>
            </w:r>
          </w:p>
        </w:tc>
      </w:tr>
    </w:tbl>
    <w:p w:rsidR="003803B0" w:rsidRPr="00E67A89" w:rsidRDefault="003803B0" w:rsidP="003803B0">
      <w:pPr>
        <w:spacing w:after="0" w:line="240" w:lineRule="auto"/>
        <w:rPr>
          <w:rFonts w:ascii="Times New Roman" w:hAnsi="Times New Roman" w:cs="Times New Roman"/>
        </w:rPr>
        <w:sectPr w:rsidR="003803B0" w:rsidRPr="00E67A89">
          <w:type w:val="continuous"/>
          <w:pgSz w:w="11910" w:h="16850"/>
          <w:pgMar w:top="920" w:right="640" w:bottom="280" w:left="460" w:header="706" w:footer="0" w:gutter="0"/>
          <w:cols w:space="720"/>
        </w:sectPr>
      </w:pPr>
    </w:p>
    <w:tbl>
      <w:tblPr>
        <w:tblStyle w:val="TableNormal"/>
        <w:tblW w:w="10801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10206"/>
      </w:tblGrid>
      <w:tr w:rsidR="00E67A89" w:rsidRPr="00E67A89" w:rsidTr="00E67A89">
        <w:trPr>
          <w:trHeight w:val="260"/>
        </w:trPr>
        <w:tc>
          <w:tcPr>
            <w:tcW w:w="595" w:type="dxa"/>
          </w:tcPr>
          <w:p w:rsidR="00E67A89" w:rsidRPr="00E67A89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E67A89">
              <w:rPr>
                <w:rFonts w:ascii="Times New Roman" w:hAnsi="Times New Roman" w:cs="Times New Roman"/>
                <w:lang w:bidi="lo-LA"/>
              </w:rPr>
              <w:lastRenderedPageBreak/>
              <w:t>3.1.2.</w:t>
            </w:r>
          </w:p>
        </w:tc>
        <w:tc>
          <w:tcPr>
            <w:tcW w:w="10206" w:type="dxa"/>
          </w:tcPr>
          <w:p w:rsidR="00E67A89" w:rsidRPr="00E67A89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proofErr w:type="spellStart"/>
            <w:r w:rsidRPr="00E67A89">
              <w:rPr>
                <w:rFonts w:ascii="Times New Roman" w:hAnsi="Times New Roman" w:cs="Times New Roman"/>
                <w:lang w:bidi="lo-LA"/>
              </w:rPr>
              <w:t>Что</w:t>
            </w:r>
            <w:proofErr w:type="spellEnd"/>
            <w:r w:rsidRPr="00E67A89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E67A89">
              <w:rPr>
                <w:rFonts w:ascii="Times New Roman" w:hAnsi="Times New Roman" w:cs="Times New Roman"/>
                <w:lang w:bidi="lo-LA"/>
              </w:rPr>
              <w:t>такое</w:t>
            </w:r>
            <w:proofErr w:type="spellEnd"/>
            <w:r w:rsidRPr="00E67A89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E67A89">
              <w:rPr>
                <w:rFonts w:ascii="Times New Roman" w:hAnsi="Times New Roman" w:cs="Times New Roman"/>
                <w:lang w:bidi="lo-LA"/>
              </w:rPr>
              <w:t>рецидив</w:t>
            </w:r>
            <w:proofErr w:type="spellEnd"/>
            <w:r w:rsidRPr="00E67A89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E67A89">
              <w:rPr>
                <w:rFonts w:ascii="Times New Roman" w:hAnsi="Times New Roman" w:cs="Times New Roman"/>
                <w:lang w:bidi="lo-LA"/>
              </w:rPr>
              <w:t>преступлений</w:t>
            </w:r>
            <w:proofErr w:type="spellEnd"/>
            <w:r w:rsidRPr="00E67A89">
              <w:rPr>
                <w:rFonts w:ascii="Times New Roman" w:hAnsi="Times New Roman" w:cs="Times New Roman"/>
                <w:lang w:bidi="lo-LA"/>
              </w:rPr>
              <w:t>?</w:t>
            </w:r>
          </w:p>
        </w:tc>
      </w:tr>
      <w:tr w:rsidR="003803B0" w:rsidRPr="003803B0" w:rsidTr="00E67A89">
        <w:trPr>
          <w:trHeight w:val="278"/>
        </w:trPr>
        <w:tc>
          <w:tcPr>
            <w:tcW w:w="10801" w:type="dxa"/>
            <w:gridSpan w:val="2"/>
          </w:tcPr>
          <w:p w:rsidR="003803B0" w:rsidRPr="00E67A89" w:rsidRDefault="003803B0" w:rsidP="00E67A89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 xml:space="preserve">3.2. Укажите признаки или гарантии того или иного правового института, правового термина. </w:t>
            </w:r>
            <w:r w:rsidR="00E67A89"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</w:p>
        </w:tc>
      </w:tr>
      <w:tr w:rsidR="00E67A89" w:rsidRPr="003803B0" w:rsidTr="00E67A89">
        <w:trPr>
          <w:trHeight w:val="268"/>
        </w:trPr>
        <w:tc>
          <w:tcPr>
            <w:tcW w:w="595" w:type="dxa"/>
          </w:tcPr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3.2.1.</w:t>
            </w:r>
          </w:p>
        </w:tc>
        <w:tc>
          <w:tcPr>
            <w:tcW w:w="10206" w:type="dxa"/>
          </w:tcPr>
          <w:p w:rsidR="00E67A89" w:rsidRPr="00E67A89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lang w:val="ru-RU" w:bidi="lo-LA"/>
              </w:rPr>
            </w:pPr>
            <w:r w:rsidRPr="00E67A89">
              <w:rPr>
                <w:rFonts w:ascii="Times New Roman" w:hAnsi="Times New Roman" w:cs="Times New Roman"/>
                <w:bCs/>
                <w:lang w:val="ru-RU" w:bidi="lo-LA"/>
              </w:rPr>
              <w:t>Назовите признаки административного правонарушения.</w:t>
            </w:r>
          </w:p>
        </w:tc>
      </w:tr>
      <w:tr w:rsidR="00E67A89" w:rsidRPr="003803B0" w:rsidTr="00E67A89">
        <w:trPr>
          <w:trHeight w:val="277"/>
        </w:trPr>
        <w:tc>
          <w:tcPr>
            <w:tcW w:w="595" w:type="dxa"/>
          </w:tcPr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3.2.2.</w:t>
            </w:r>
          </w:p>
        </w:tc>
        <w:tc>
          <w:tcPr>
            <w:tcW w:w="10206" w:type="dxa"/>
          </w:tcPr>
          <w:p w:rsidR="00E67A89" w:rsidRPr="00E67A89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lang w:val="ru-RU" w:bidi="lo-LA"/>
              </w:rPr>
            </w:pPr>
            <w:r w:rsidRPr="00E67A89">
              <w:rPr>
                <w:rFonts w:ascii="Times New Roman" w:hAnsi="Times New Roman" w:cs="Times New Roman"/>
                <w:bCs/>
                <w:lang w:val="ru-RU" w:bidi="lo-LA"/>
              </w:rPr>
              <w:t>Назовите признаки договора в гражданском праве Российской Федерации.</w:t>
            </w:r>
          </w:p>
        </w:tc>
      </w:tr>
      <w:tr w:rsidR="003803B0" w:rsidRPr="003803B0" w:rsidTr="00E67A89">
        <w:trPr>
          <w:trHeight w:val="262"/>
        </w:trPr>
        <w:tc>
          <w:tcPr>
            <w:tcW w:w="10801" w:type="dxa"/>
            <w:gridSpan w:val="2"/>
          </w:tcPr>
          <w:p w:rsidR="003803B0" w:rsidRPr="00E67A89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3.3. Замените выделенный в тексте фрагмент правовым термином.</w:t>
            </w:r>
          </w:p>
        </w:tc>
      </w:tr>
      <w:tr w:rsidR="00E67A89" w:rsidRPr="003803B0" w:rsidTr="00E67A89">
        <w:trPr>
          <w:trHeight w:val="1553"/>
        </w:trPr>
        <w:tc>
          <w:tcPr>
            <w:tcW w:w="595" w:type="dxa"/>
          </w:tcPr>
          <w:p w:rsidR="00E67A89" w:rsidRPr="003803B0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3.3.1.</w:t>
            </w:r>
          </w:p>
        </w:tc>
        <w:tc>
          <w:tcPr>
            <w:tcW w:w="10206" w:type="dxa"/>
          </w:tcPr>
          <w:p w:rsidR="00E67A89" w:rsidRPr="00E67A89" w:rsidRDefault="00E67A89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proofErr w:type="gramStart"/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Лицо, отбывающее содержание в дисциплинарной воинской части, принудительные работы или лишение свободы, подлежит </w:t>
            </w: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 xml:space="preserve">прекращению исполнения назначенного в отношении лица наказания ранее, чем такое прекращение должно состояться, исходя из указанного в приговоре суда срока,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если судом будет признано, что для своего исправления оно не нуждается в полном отбывании назначенного судом наказания, а также возместило  вред (полностью 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или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частично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>),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E67A89">
              <w:rPr>
                <w:rFonts w:ascii="Times New Roman" w:hAnsi="Times New Roman" w:cs="Times New Roman"/>
                <w:lang w:val="ru-RU" w:bidi="lo-LA"/>
              </w:rPr>
              <w:t>причиненный преступлением, в</w:t>
            </w:r>
            <w:proofErr w:type="gramEnd"/>
            <w:r w:rsidRPr="00E67A89"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proofErr w:type="gramStart"/>
            <w:r w:rsidRPr="00E67A89">
              <w:rPr>
                <w:rFonts w:ascii="Times New Roman" w:hAnsi="Times New Roman" w:cs="Times New Roman"/>
                <w:lang w:val="ru-RU" w:bidi="lo-LA"/>
              </w:rPr>
              <w:t>размере</w:t>
            </w:r>
            <w:proofErr w:type="gramEnd"/>
            <w:r w:rsidRPr="00E67A89">
              <w:rPr>
                <w:rFonts w:ascii="Times New Roman" w:hAnsi="Times New Roman" w:cs="Times New Roman"/>
                <w:lang w:val="ru-RU" w:bidi="lo-LA"/>
              </w:rPr>
              <w:t>, определенном решением суда.</w:t>
            </w:r>
          </w:p>
        </w:tc>
      </w:tr>
      <w:tr w:rsidR="00DF5EA6" w:rsidRPr="003803B0" w:rsidTr="009F3191">
        <w:trPr>
          <w:trHeight w:val="825"/>
        </w:trPr>
        <w:tc>
          <w:tcPr>
            <w:tcW w:w="595" w:type="dxa"/>
          </w:tcPr>
          <w:p w:rsidR="00DF5EA6" w:rsidRPr="003803B0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lastRenderedPageBreak/>
              <w:t>3.3.2.</w:t>
            </w:r>
          </w:p>
        </w:tc>
        <w:tc>
          <w:tcPr>
            <w:tcW w:w="10206" w:type="dxa"/>
          </w:tcPr>
          <w:p w:rsidR="00DF5EA6" w:rsidRPr="00DF5EA6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В случае неявки по вызову без уважительных причин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ab/>
              <w:t>подозреваемый,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обвиняемый,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ab/>
              <w:t>а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также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потерпевший,  свидетель  и  лицо,  в  отношении которого уголовное дело выделено в отдельное производство в связи с заключением с ним досудебного соглашен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ия о сотрудничестве, могут быть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подвергнуты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ab/>
            </w: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принудительному доставлению к дознавателю, следователю или в</w:t>
            </w:r>
            <w:r>
              <w:rPr>
                <w:rFonts w:ascii="Times New Roman" w:hAnsi="Times New Roman" w:cs="Times New Roman"/>
                <w:b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суд.</w:t>
            </w:r>
          </w:p>
        </w:tc>
      </w:tr>
    </w:tbl>
    <w:p w:rsidR="003803B0" w:rsidRPr="003803B0" w:rsidRDefault="003803B0" w:rsidP="003803B0">
      <w:pPr>
        <w:spacing w:after="0" w:line="240" w:lineRule="auto"/>
        <w:rPr>
          <w:rFonts w:ascii="Times New Roman" w:hAnsi="Times New Roman" w:cs="Times New Roman"/>
        </w:rPr>
        <w:sectPr w:rsidR="003803B0" w:rsidRPr="003803B0">
          <w:type w:val="continuous"/>
          <w:pgSz w:w="11910" w:h="16850"/>
          <w:pgMar w:top="920" w:right="640" w:bottom="280" w:left="460" w:header="706" w:footer="0" w:gutter="0"/>
          <w:cols w:space="720"/>
        </w:sectPr>
      </w:pPr>
    </w:p>
    <w:tbl>
      <w:tblPr>
        <w:tblStyle w:val="TableNormal"/>
        <w:tblW w:w="10801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10206"/>
      </w:tblGrid>
      <w:tr w:rsidR="003803B0" w:rsidRPr="003803B0" w:rsidTr="00DF5EA6">
        <w:trPr>
          <w:trHeight w:val="525"/>
        </w:trPr>
        <w:tc>
          <w:tcPr>
            <w:tcW w:w="10801" w:type="dxa"/>
            <w:gridSpan w:val="2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lastRenderedPageBreak/>
              <w:t xml:space="preserve">4. </w:t>
            </w: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Задание по работе с правовыми текстами.</w:t>
            </w:r>
          </w:p>
          <w:p w:rsidR="003803B0" w:rsidRPr="00DF5EA6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4.1. Заполните пропущенное словосочетание в тексте нормативного правового акта.</w:t>
            </w:r>
          </w:p>
        </w:tc>
      </w:tr>
      <w:tr w:rsidR="00DF5EA6" w:rsidRPr="003803B0" w:rsidTr="00DF5EA6">
        <w:trPr>
          <w:trHeight w:val="972"/>
        </w:trPr>
        <w:tc>
          <w:tcPr>
            <w:tcW w:w="595" w:type="dxa"/>
          </w:tcPr>
          <w:p w:rsidR="00DF5EA6" w:rsidRPr="003803B0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4.1.1.</w:t>
            </w:r>
          </w:p>
        </w:tc>
        <w:tc>
          <w:tcPr>
            <w:tcW w:w="10206" w:type="dxa"/>
          </w:tcPr>
          <w:p w:rsidR="00DF5EA6" w:rsidRPr="009F1F8E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Разграничение предметов ведения и полномочий между органами го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сударственной власти Российской Федерации и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органами государственной власти </w:t>
            </w:r>
            <w:r>
              <w:rPr>
                <w:rFonts w:ascii="Times New Roman" w:hAnsi="Times New Roman" w:cs="Times New Roman"/>
                <w:lang w:val="ru-RU" w:bidi="lo-LA"/>
              </w:rPr>
              <w:t>субъектов Российской Федерации</w:t>
            </w:r>
            <w:r>
              <w:rPr>
                <w:rFonts w:ascii="Times New Roman" w:hAnsi="Times New Roman" w:cs="Times New Roman"/>
                <w:lang w:val="ru-RU" w:bidi="lo-LA"/>
              </w:rPr>
              <w:tab/>
              <w:t xml:space="preserve"> осуществляется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настоящей Конституцией, Федеративными и иными </w:t>
            </w:r>
            <w:r w:rsidRPr="003803B0">
              <w:rPr>
                <w:rFonts w:ascii="Times New Roman" w:hAnsi="Times New Roman" w:cs="Times New Roman"/>
                <w:u w:val="single"/>
                <w:lang w:val="ru-RU" w:bidi="lo-LA"/>
              </w:rPr>
              <w:tab/>
            </w:r>
            <w:r w:rsidRPr="003803B0">
              <w:rPr>
                <w:rFonts w:ascii="Times New Roman" w:hAnsi="Times New Roman" w:cs="Times New Roman"/>
                <w:u w:val="single"/>
                <w:lang w:val="ru-RU" w:bidi="lo-LA"/>
              </w:rPr>
              <w:tab/>
            </w:r>
            <w:r w:rsidRPr="003803B0">
              <w:rPr>
                <w:rFonts w:ascii="Times New Roman" w:hAnsi="Times New Roman" w:cs="Times New Roman"/>
                <w:u w:val="single"/>
                <w:lang w:val="ru-RU" w:bidi="lo-LA"/>
              </w:rPr>
              <w:tab/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о разграничении предметов ведения и полномочий.</w:t>
            </w:r>
          </w:p>
        </w:tc>
      </w:tr>
      <w:tr w:rsidR="00DF5EA6" w:rsidRPr="003803B0" w:rsidTr="00DF5EA6">
        <w:trPr>
          <w:trHeight w:val="803"/>
        </w:trPr>
        <w:tc>
          <w:tcPr>
            <w:tcW w:w="595" w:type="dxa"/>
          </w:tcPr>
          <w:p w:rsidR="00DF5EA6" w:rsidRPr="009F1F8E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9F1F8E">
              <w:rPr>
                <w:rFonts w:ascii="Times New Roman" w:hAnsi="Times New Roman" w:cs="Times New Roman"/>
                <w:lang w:val="ru-RU" w:bidi="lo-LA"/>
              </w:rPr>
              <w:t>4.1.2.</w:t>
            </w:r>
          </w:p>
        </w:tc>
        <w:tc>
          <w:tcPr>
            <w:tcW w:w="10206" w:type="dxa"/>
          </w:tcPr>
          <w:p w:rsidR="00DF5EA6" w:rsidRPr="00DF5EA6" w:rsidRDefault="00DF5EA6" w:rsidP="00DF5EA6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Смертная казнь впредь до ее отмены может устанавливаться федеральным законом </w:t>
            </w:r>
            <w:proofErr w:type="gramStart"/>
            <w:r w:rsidRPr="003803B0">
              <w:rPr>
                <w:rFonts w:ascii="Times New Roman" w:hAnsi="Times New Roman" w:cs="Times New Roman"/>
                <w:lang w:val="ru-RU" w:bidi="lo-LA"/>
              </w:rPr>
              <w:t>в качестве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исключительной меры наказания за _______________ против жизни при предоставлении обвиняемому права на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рассмотрение</w:t>
            </w:r>
            <w:proofErr w:type="gramEnd"/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 его дела судом с участием присяжных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9F1F8E">
              <w:rPr>
                <w:rFonts w:ascii="Times New Roman" w:hAnsi="Times New Roman" w:cs="Times New Roman"/>
                <w:lang w:val="ru-RU" w:bidi="lo-LA"/>
              </w:rPr>
              <w:t>заседателей.</w:t>
            </w:r>
          </w:p>
        </w:tc>
      </w:tr>
      <w:tr w:rsidR="003803B0" w:rsidRPr="003803B0" w:rsidTr="00DF5EA6">
        <w:trPr>
          <w:trHeight w:val="276"/>
        </w:trPr>
        <w:tc>
          <w:tcPr>
            <w:tcW w:w="10801" w:type="dxa"/>
            <w:gridSpan w:val="2"/>
          </w:tcPr>
          <w:p w:rsidR="003803B0" w:rsidRPr="00DF5EA6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4.2. Найдите и исправьте ошибку в тексте.</w:t>
            </w:r>
          </w:p>
        </w:tc>
      </w:tr>
      <w:tr w:rsidR="00DF5EA6" w:rsidRPr="003803B0" w:rsidTr="00DF5EA6">
        <w:trPr>
          <w:trHeight w:val="2689"/>
        </w:trPr>
        <w:tc>
          <w:tcPr>
            <w:tcW w:w="595" w:type="dxa"/>
          </w:tcPr>
          <w:p w:rsidR="00DF5EA6" w:rsidRPr="003803B0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4.2.1</w:t>
            </w:r>
          </w:p>
        </w:tc>
        <w:tc>
          <w:tcPr>
            <w:tcW w:w="10206" w:type="dxa"/>
          </w:tcPr>
          <w:p w:rsidR="00DF5EA6" w:rsidRPr="003803B0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Судебная коллегия по гражданским делам Верховного Суда РФ в одном из своих определений указала следующее:</w:t>
            </w:r>
          </w:p>
          <w:p w:rsidR="00DF5EA6" w:rsidRPr="003803B0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«Таким образом, организация для детей-сирот и детей, оставшихся без попечения родителей, выполняя функции усыновителя таких детей, находящихся в этой организации, и действуя в интересах детей, должна осуществлять защиту их прав, к числу которых относится право на получение социальной пенсии по случаю потери кормильца.</w:t>
            </w:r>
          </w:p>
          <w:p w:rsidR="00DF5EA6" w:rsidRPr="003803B0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С учетом приведенного правового регулирования организация для детей-сирот и детей, оставшихся без попечения родителей, в данном случае Школ</w:t>
            </w:r>
            <w:proofErr w:type="gramStart"/>
            <w:r w:rsidRPr="003803B0">
              <w:rPr>
                <w:rFonts w:ascii="Times New Roman" w:hAnsi="Times New Roman" w:cs="Times New Roman"/>
                <w:lang w:val="ru-RU" w:bidi="lo-LA"/>
              </w:rPr>
              <w:t>а-</w:t>
            </w:r>
            <w:proofErr w:type="gramEnd"/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 интернат, в которой находилась девятилетняя Г., в силу осуществляемых ею функций усыновителя должна была предпринять меры и совершить необходимые действия, направленные на защиту прав малолетней и установление обстоятельств, позволяющих реализовать малолетней Г. право на получение пенсии по случаю потери кормильца».</w:t>
            </w:r>
          </w:p>
        </w:tc>
      </w:tr>
      <w:tr w:rsidR="003803B0" w:rsidRPr="003803B0" w:rsidTr="00DF5EA6">
        <w:trPr>
          <w:trHeight w:val="242"/>
        </w:trPr>
        <w:tc>
          <w:tcPr>
            <w:tcW w:w="10801" w:type="dxa"/>
            <w:gridSpan w:val="2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bidi="lo-LA"/>
              </w:rPr>
            </w:pPr>
            <w:r w:rsidRPr="003803B0">
              <w:rPr>
                <w:rFonts w:ascii="Times New Roman" w:hAnsi="Times New Roman" w:cs="Times New Roman"/>
                <w:b/>
                <w:lang w:bidi="lo-LA"/>
              </w:rPr>
              <w:t xml:space="preserve">5.Решение </w:t>
            </w:r>
            <w:proofErr w:type="spellStart"/>
            <w:r w:rsidRPr="003803B0">
              <w:rPr>
                <w:rFonts w:ascii="Times New Roman" w:hAnsi="Times New Roman" w:cs="Times New Roman"/>
                <w:b/>
                <w:lang w:bidi="lo-LA"/>
              </w:rPr>
              <w:t>правовой</w:t>
            </w:r>
            <w:proofErr w:type="spellEnd"/>
            <w:r w:rsidRPr="003803B0">
              <w:rPr>
                <w:rFonts w:ascii="Times New Roman" w:hAnsi="Times New Roman" w:cs="Times New Roman"/>
                <w:b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b/>
                <w:lang w:bidi="lo-LA"/>
              </w:rPr>
              <w:t>задачи</w:t>
            </w:r>
            <w:proofErr w:type="spellEnd"/>
            <w:r w:rsidRPr="003803B0">
              <w:rPr>
                <w:rFonts w:ascii="Times New Roman" w:hAnsi="Times New Roman" w:cs="Times New Roman"/>
                <w:b/>
                <w:lang w:bidi="lo-LA"/>
              </w:rPr>
              <w:t>.</w:t>
            </w:r>
          </w:p>
        </w:tc>
      </w:tr>
    </w:tbl>
    <w:p w:rsidR="003803B0" w:rsidRPr="003803B0" w:rsidRDefault="003803B0" w:rsidP="003803B0">
      <w:pPr>
        <w:spacing w:after="0" w:line="240" w:lineRule="auto"/>
        <w:rPr>
          <w:rFonts w:ascii="Times New Roman" w:hAnsi="Times New Roman" w:cs="Times New Roman"/>
        </w:rPr>
        <w:sectPr w:rsidR="003803B0" w:rsidRPr="003803B0">
          <w:type w:val="continuous"/>
          <w:pgSz w:w="11910" w:h="16850"/>
          <w:pgMar w:top="920" w:right="640" w:bottom="280" w:left="460" w:header="706" w:footer="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9988"/>
      </w:tblGrid>
      <w:tr w:rsidR="00DF5EA6" w:rsidRPr="003803B0" w:rsidTr="00DF5EA6">
        <w:trPr>
          <w:trHeight w:val="3571"/>
        </w:trPr>
        <w:tc>
          <w:tcPr>
            <w:tcW w:w="595" w:type="dxa"/>
          </w:tcPr>
          <w:p w:rsidR="00DF5EA6" w:rsidRPr="003803B0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lastRenderedPageBreak/>
              <w:t>5.1.</w:t>
            </w:r>
          </w:p>
        </w:tc>
        <w:tc>
          <w:tcPr>
            <w:tcW w:w="9988" w:type="dxa"/>
          </w:tcPr>
          <w:p w:rsidR="00DF5EA6" w:rsidRPr="003803B0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Виктория работала в ведущей строительной компании России директором по аудиту. Однажды холодным ноябрьским днем она опоздала на работу на две минуты – из-за снежных заносов и снегоуборочной техники дорога заняла больше времени, чем обычно. Руководство зафиксировало факт опоздания и привлекло женщину к дисциплинарной ответственности в виде выговора. Сотрудница не согласилась с наказанием и решила оспорить его в суде. По ее мнению, задержка на две минуты несущественна. Фактически к началу рабочего дня женщина уже была на территории работодателя. Кроме того, она опоздала по уважительной причине. Работодатель возражал. По его мнению, опоздание на работу в любом случае считается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ab/>
              <w:t>ненадлежащим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исполнением должностных обязанностей. А значит, можно наложить дисциплинарное взыскание даже за две минуты опоздания. Работница была в курсе ситуации на дорогах и должна была скорректировать свое время выхода на работу с учетом работы снегоуборочной техники. Таким образом, по мнению работодателя, были учтены характер и обстоятельства совершения проступка, что свидетельствует о законности дисциплинарного взыскания.</w:t>
            </w:r>
          </w:p>
          <w:p w:rsidR="00DF5EA6" w:rsidRPr="003803B0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 xml:space="preserve">Вопрос: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является  ли  законным  наложение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дисциплинарного взыскания на работника в данной ситуации? </w:t>
            </w:r>
            <w:r w:rsidRPr="00DF5EA6">
              <w:rPr>
                <w:rFonts w:ascii="Times New Roman" w:hAnsi="Times New Roman" w:cs="Times New Roman"/>
                <w:lang w:val="ru-RU" w:bidi="lo-LA"/>
              </w:rPr>
              <w:t>Аргументируйте свой ответ.</w:t>
            </w:r>
          </w:p>
        </w:tc>
      </w:tr>
      <w:tr w:rsidR="00DF5EA6" w:rsidRPr="003803B0" w:rsidTr="00DF5EA6">
        <w:trPr>
          <w:trHeight w:val="1836"/>
        </w:trPr>
        <w:tc>
          <w:tcPr>
            <w:tcW w:w="595" w:type="dxa"/>
          </w:tcPr>
          <w:p w:rsidR="00DF5EA6" w:rsidRPr="003803B0" w:rsidRDefault="00DF5EA6" w:rsidP="003803B0">
            <w:pPr>
              <w:rPr>
                <w:rFonts w:ascii="Times New Roman" w:hAnsi="Times New Roman" w:cs="Times New Roman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5.2.</w:t>
            </w:r>
          </w:p>
        </w:tc>
        <w:tc>
          <w:tcPr>
            <w:tcW w:w="9988" w:type="dxa"/>
          </w:tcPr>
          <w:p w:rsidR="00DF5EA6" w:rsidRPr="003803B0" w:rsidRDefault="00DF5EA6" w:rsidP="00DF5EA6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Истец Ласточкина обратилась </w:t>
            </w:r>
            <w:proofErr w:type="gramStart"/>
            <w:r w:rsidRPr="003803B0">
              <w:rPr>
                <w:rFonts w:ascii="Times New Roman" w:hAnsi="Times New Roman" w:cs="Times New Roman"/>
                <w:lang w:val="ru-RU" w:bidi="lo-LA"/>
              </w:rPr>
              <w:t>в суд с иском к ответчику Ласточкину о разделе совместно нажитого  в  период</w:t>
            </w:r>
            <w:proofErr w:type="gramEnd"/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   брака   имущества. Из поданного искового заявления следует, что стороны с 12.11.1994 года состоят в зарегистрированном браке. В период брака ими на совместные средства было приобретено имущество: жилой дом, земельный участок, автомашина марки </w:t>
            </w:r>
            <w:r w:rsidRPr="003803B0">
              <w:rPr>
                <w:rFonts w:ascii="Times New Roman" w:hAnsi="Times New Roman" w:cs="Times New Roman"/>
                <w:lang w:bidi="lo-LA"/>
              </w:rPr>
              <w:t>Volkswagen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bidi="lo-LA"/>
              </w:rPr>
              <w:t>Golf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, 2011 года выпуска. Осуществить раздел общего совместного имущества в добровольном порядке ответчик отказывается.</w:t>
            </w:r>
          </w:p>
          <w:p w:rsidR="00DF5EA6" w:rsidRPr="00DF5EA6" w:rsidRDefault="00DF5EA6" w:rsidP="00DF5EA6">
            <w:pPr>
              <w:rPr>
                <w:rFonts w:ascii="Times New Roman" w:hAnsi="Times New Roman" w:cs="Times New Roman"/>
                <w:lang w:val="ru-RU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Ответчик по основному иску Ласточкин в судебном заседании исковые требования признал частично, при этом, обратившись в суд со встречным иском </w:t>
            </w:r>
            <w:proofErr w:type="gramStart"/>
            <w:r w:rsidRPr="003803B0">
              <w:rPr>
                <w:rFonts w:ascii="Times New Roman" w:hAnsi="Times New Roman" w:cs="Times New Roman"/>
                <w:lang w:val="ru-RU" w:bidi="lo-LA"/>
              </w:rPr>
              <w:t>к</w:t>
            </w:r>
            <w:proofErr w:type="gramEnd"/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 Ласточкиной о разделе совместно нажитого имущества. Из поданного встречного искового заявления следует, что в феврале 2018 года у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заводчика  Зверева  супругами  был  </w:t>
            </w:r>
            <w:proofErr w:type="spellStart"/>
            <w:r w:rsidRPr="003803B0">
              <w:rPr>
                <w:rFonts w:ascii="Times New Roman" w:hAnsi="Times New Roman" w:cs="Times New Roman"/>
                <w:lang w:val="ru-RU" w:bidi="lo-LA"/>
              </w:rPr>
              <w:t>приобретенщенок</w:t>
            </w:r>
            <w:proofErr w:type="spellEnd"/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 немецкой овчарки с родословной по </w:t>
            </w:r>
            <w:r>
              <w:rPr>
                <w:rFonts w:ascii="Times New Roman" w:hAnsi="Times New Roman" w:cs="Times New Roman"/>
                <w:lang w:val="ru-RU" w:bidi="lo-LA"/>
              </w:rPr>
              <w:t>к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личке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«</w:t>
            </w:r>
            <w:proofErr w:type="spellStart"/>
            <w:r w:rsidRPr="003803B0">
              <w:rPr>
                <w:rFonts w:ascii="Times New Roman" w:hAnsi="Times New Roman" w:cs="Times New Roman"/>
                <w:lang w:val="ru-RU" w:bidi="lo-LA"/>
              </w:rPr>
              <w:t>Мухтар</w:t>
            </w:r>
            <w:proofErr w:type="spellEnd"/>
            <w:r w:rsidRPr="003803B0">
              <w:rPr>
                <w:rFonts w:ascii="Times New Roman" w:hAnsi="Times New Roman" w:cs="Times New Roman"/>
                <w:lang w:val="ru-RU" w:bidi="lo-LA"/>
              </w:rPr>
              <w:t>».</w:t>
            </w:r>
          </w:p>
        </w:tc>
      </w:tr>
      <w:tr w:rsidR="00DF5EA6" w:rsidRPr="003803B0" w:rsidTr="00DF5EA6">
        <w:trPr>
          <w:trHeight w:val="2829"/>
        </w:trPr>
        <w:tc>
          <w:tcPr>
            <w:tcW w:w="595" w:type="dxa"/>
          </w:tcPr>
          <w:p w:rsidR="00DF5EA6" w:rsidRPr="00DF5EA6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</w:p>
        </w:tc>
        <w:tc>
          <w:tcPr>
            <w:tcW w:w="9988" w:type="dxa"/>
          </w:tcPr>
          <w:p w:rsidR="00DF5EA6" w:rsidRPr="003803B0" w:rsidRDefault="00DF5EA6" w:rsidP="009F1F8E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Собака была приобретена за 25000 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рублей. Учитывая, что супруга Ласточкина более привязана к собаке, считает необходимым оставить животное ей, а Ласточкину присудить денежную компенсацию в размере 1/2 стоимости животного, то есть 12500 рублей.</w:t>
            </w:r>
          </w:p>
          <w:p w:rsidR="00DF5EA6" w:rsidRDefault="00DF5EA6" w:rsidP="009F1F8E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proofErr w:type="gramStart"/>
            <w:r w:rsidRPr="003803B0">
              <w:rPr>
                <w:rFonts w:ascii="Times New Roman" w:hAnsi="Times New Roman" w:cs="Times New Roman"/>
                <w:lang w:val="ru-RU" w:bidi="lo-LA"/>
              </w:rPr>
              <w:t>В судебном заседании ответчик по встречному иску Ласточкина заявленные исковые требования не признала, представив возражения, из которых следует, что с требованиями о разделе собаки по кличке «</w:t>
            </w:r>
            <w:proofErr w:type="spellStart"/>
            <w:r w:rsidRPr="003803B0">
              <w:rPr>
                <w:rFonts w:ascii="Times New Roman" w:hAnsi="Times New Roman" w:cs="Times New Roman"/>
                <w:lang w:val="ru-RU" w:bidi="lo-LA"/>
              </w:rPr>
              <w:t>Мухтар</w:t>
            </w:r>
            <w:proofErr w:type="spellEnd"/>
            <w:r w:rsidRPr="003803B0">
              <w:rPr>
                <w:rFonts w:ascii="Times New Roman" w:hAnsi="Times New Roman" w:cs="Times New Roman"/>
                <w:lang w:val="ru-RU" w:bidi="lo-LA"/>
              </w:rPr>
              <w:t>» не согласна, считает их необоснованными и незаконными, подлежащими отклонению, так как в феврале 2017 года она получила в подарок (безвозмездно) щенка породы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«немецкая овчарка», что подтверждается распиской заводчика Зверева.</w:t>
            </w:r>
            <w:proofErr w:type="gramEnd"/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 На основании изложенного просит отказать в удовлетворении требования о разделе в отношении собаки по кличке «</w:t>
            </w:r>
            <w:proofErr w:type="spellStart"/>
            <w:r w:rsidRPr="003803B0">
              <w:rPr>
                <w:rFonts w:ascii="Times New Roman" w:hAnsi="Times New Roman" w:cs="Times New Roman"/>
                <w:lang w:val="ru-RU" w:bidi="lo-LA"/>
              </w:rPr>
              <w:t>Мухтар</w:t>
            </w:r>
            <w:proofErr w:type="spellEnd"/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». </w:t>
            </w:r>
          </w:p>
          <w:p w:rsidR="00DF5EA6" w:rsidRPr="003803B0" w:rsidRDefault="00DF5EA6" w:rsidP="009F1F8E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 xml:space="preserve">Вопрос: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подлежат ли удовлетворению требования Ласточкина о присуждении компенсации стоимости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собаки? </w:t>
            </w:r>
            <w:r w:rsidRPr="00DF5EA6">
              <w:rPr>
                <w:rFonts w:ascii="Times New Roman" w:hAnsi="Times New Roman" w:cs="Times New Roman"/>
                <w:lang w:val="ru-RU" w:bidi="lo-LA"/>
              </w:rPr>
              <w:t>Ответ аргументируйте</w:t>
            </w:r>
          </w:p>
        </w:tc>
      </w:tr>
    </w:tbl>
    <w:p w:rsidR="003803B0" w:rsidRPr="003803B0" w:rsidRDefault="003803B0" w:rsidP="003803B0">
      <w:pPr>
        <w:spacing w:after="0" w:line="240" w:lineRule="auto"/>
        <w:rPr>
          <w:rFonts w:ascii="Times New Roman" w:hAnsi="Times New Roman" w:cs="Times New Roman"/>
        </w:rPr>
        <w:sectPr w:rsidR="003803B0" w:rsidRPr="003803B0">
          <w:type w:val="continuous"/>
          <w:pgSz w:w="11910" w:h="16850"/>
          <w:pgMar w:top="920" w:right="640" w:bottom="280" w:left="460" w:header="706" w:footer="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9988"/>
      </w:tblGrid>
      <w:tr w:rsidR="00DF5EA6" w:rsidRPr="003803B0" w:rsidTr="00EE302B">
        <w:trPr>
          <w:trHeight w:val="2812"/>
        </w:trPr>
        <w:tc>
          <w:tcPr>
            <w:tcW w:w="595" w:type="dxa"/>
          </w:tcPr>
          <w:p w:rsidR="00DF5EA6" w:rsidRPr="003803B0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lastRenderedPageBreak/>
              <w:t>5.3.</w:t>
            </w:r>
          </w:p>
        </w:tc>
        <w:tc>
          <w:tcPr>
            <w:tcW w:w="9988" w:type="dxa"/>
          </w:tcPr>
          <w:p w:rsidR="00DF5EA6" w:rsidRPr="003803B0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Десятиклассницы Света и Нина возвращались домой из школы. Вдруг Света увидела, что прямо на пешеходной дорожке лежит банковская карта. На ней не было указано данных владельца. Кроме того, никого рядом </w:t>
            </w:r>
            <w:proofErr w:type="gramStart"/>
            <w:r w:rsidRPr="003803B0">
              <w:rPr>
                <w:rFonts w:ascii="Times New Roman" w:hAnsi="Times New Roman" w:cs="Times New Roman"/>
                <w:lang w:val="ru-RU" w:bidi="lo-LA"/>
              </w:rPr>
              <w:t>не было и Света решила</w:t>
            </w:r>
            <w:proofErr w:type="gramEnd"/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, что оставит карту себе. На следующий день Света решила проверить, можно ли с помощью найденной карты оплатить покупку в магазине. Она зашла в ближайший магазин и совершила покупку, стоимостью 250 рублей. Покупка была совершена без введения </w:t>
            </w:r>
            <w:proofErr w:type="spellStart"/>
            <w:r w:rsidRPr="003803B0">
              <w:rPr>
                <w:rFonts w:ascii="Times New Roman" w:hAnsi="Times New Roman" w:cs="Times New Roman"/>
                <w:lang w:val="ru-RU" w:bidi="lo-LA"/>
              </w:rPr>
              <w:t>пин</w:t>
            </w:r>
            <w:proofErr w:type="spellEnd"/>
            <w:r w:rsidRPr="003803B0">
              <w:rPr>
                <w:rFonts w:ascii="Times New Roman" w:hAnsi="Times New Roman" w:cs="Times New Roman"/>
                <w:lang w:val="ru-RU" w:bidi="lo-LA"/>
              </w:rPr>
              <w:t>-кода и предоставления каких- либо документов. Затем она решила всё-таки избавиться от карты и выбросила её в мусорный бак. На следующий день Света рассказала подруге Нине о том, как она проверила пригодность карты. Нина забеспокоилась, указав на то, что подруга, по её мнению, совершила преступление. Света же заверила подругу, что она потратила всего 250 рублей и это не является уголовно наказуемым.</w:t>
            </w:r>
          </w:p>
          <w:p w:rsidR="00DF5EA6" w:rsidRPr="00DF5EA6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DF5EA6">
              <w:rPr>
                <w:rFonts w:ascii="Times New Roman" w:hAnsi="Times New Roman" w:cs="Times New Roman"/>
                <w:b/>
                <w:bCs/>
                <w:lang w:val="ru-RU" w:bidi="lo-LA"/>
              </w:rPr>
              <w:t>Вопрос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: кто из подруг прав?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Обоснуйте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>.</w:t>
            </w:r>
          </w:p>
        </w:tc>
      </w:tr>
      <w:tr w:rsidR="003803B0" w:rsidRPr="003803B0" w:rsidTr="00DF5EA6">
        <w:trPr>
          <w:trHeight w:val="272"/>
        </w:trPr>
        <w:tc>
          <w:tcPr>
            <w:tcW w:w="10583" w:type="dxa"/>
            <w:gridSpan w:val="2"/>
          </w:tcPr>
          <w:p w:rsidR="003803B0" w:rsidRPr="00DF5EA6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6.Расшифруйте аббревиатуры.</w:t>
            </w:r>
          </w:p>
        </w:tc>
      </w:tr>
      <w:tr w:rsidR="00DF5EA6" w:rsidRPr="003803B0" w:rsidTr="00EE302B">
        <w:trPr>
          <w:trHeight w:val="328"/>
        </w:trPr>
        <w:tc>
          <w:tcPr>
            <w:tcW w:w="595" w:type="dxa"/>
          </w:tcPr>
          <w:p w:rsidR="00DF5EA6" w:rsidRPr="003803B0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6.1.</w:t>
            </w:r>
          </w:p>
        </w:tc>
        <w:tc>
          <w:tcPr>
            <w:tcW w:w="9988" w:type="dxa"/>
          </w:tcPr>
          <w:p w:rsidR="00DF5EA6" w:rsidRPr="003803B0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ФКЗ</w:t>
            </w:r>
          </w:p>
        </w:tc>
      </w:tr>
      <w:tr w:rsidR="00DF5EA6" w:rsidRPr="003803B0" w:rsidTr="00EE302B">
        <w:trPr>
          <w:trHeight w:val="276"/>
        </w:trPr>
        <w:tc>
          <w:tcPr>
            <w:tcW w:w="595" w:type="dxa"/>
          </w:tcPr>
          <w:p w:rsidR="00DF5EA6" w:rsidRPr="003803B0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6.2.</w:t>
            </w:r>
          </w:p>
        </w:tc>
        <w:tc>
          <w:tcPr>
            <w:tcW w:w="9988" w:type="dxa"/>
          </w:tcPr>
          <w:p w:rsidR="00DF5EA6" w:rsidRPr="003803B0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НДФЛ</w:t>
            </w:r>
          </w:p>
        </w:tc>
      </w:tr>
      <w:tr w:rsidR="00DF5EA6" w:rsidRPr="003803B0" w:rsidTr="00EE302B">
        <w:trPr>
          <w:trHeight w:val="277"/>
        </w:trPr>
        <w:tc>
          <w:tcPr>
            <w:tcW w:w="595" w:type="dxa"/>
          </w:tcPr>
          <w:p w:rsidR="00DF5EA6" w:rsidRPr="003803B0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6.3.</w:t>
            </w:r>
          </w:p>
        </w:tc>
        <w:tc>
          <w:tcPr>
            <w:tcW w:w="9988" w:type="dxa"/>
          </w:tcPr>
          <w:p w:rsidR="00DF5EA6" w:rsidRPr="003803B0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МИД РФ</w:t>
            </w:r>
          </w:p>
        </w:tc>
      </w:tr>
      <w:tr w:rsidR="003803B0" w:rsidRPr="003803B0" w:rsidTr="009F1F8E">
        <w:trPr>
          <w:trHeight w:val="277"/>
        </w:trPr>
        <w:tc>
          <w:tcPr>
            <w:tcW w:w="10583" w:type="dxa"/>
            <w:gridSpan w:val="2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bidi="lo-LA"/>
              </w:rPr>
            </w:pPr>
            <w:r w:rsidRPr="003803B0">
              <w:rPr>
                <w:rFonts w:ascii="Times New Roman" w:hAnsi="Times New Roman" w:cs="Times New Roman"/>
                <w:b/>
                <w:lang w:bidi="lo-LA"/>
              </w:rPr>
              <w:t xml:space="preserve">7.Раскройте </w:t>
            </w:r>
            <w:proofErr w:type="spellStart"/>
            <w:r w:rsidRPr="003803B0">
              <w:rPr>
                <w:rFonts w:ascii="Times New Roman" w:hAnsi="Times New Roman" w:cs="Times New Roman"/>
                <w:b/>
                <w:lang w:bidi="lo-LA"/>
              </w:rPr>
              <w:t>содержание</w:t>
            </w:r>
            <w:proofErr w:type="spellEnd"/>
            <w:r w:rsidRPr="003803B0">
              <w:rPr>
                <w:rFonts w:ascii="Times New Roman" w:hAnsi="Times New Roman" w:cs="Times New Roman"/>
                <w:b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b/>
                <w:lang w:bidi="lo-LA"/>
              </w:rPr>
              <w:t>латинского</w:t>
            </w:r>
            <w:proofErr w:type="spellEnd"/>
            <w:r w:rsidRPr="003803B0">
              <w:rPr>
                <w:rFonts w:ascii="Times New Roman" w:hAnsi="Times New Roman" w:cs="Times New Roman"/>
                <w:b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b/>
                <w:lang w:bidi="lo-LA"/>
              </w:rPr>
              <w:t>выражения</w:t>
            </w:r>
            <w:proofErr w:type="spellEnd"/>
            <w:r w:rsidRPr="003803B0">
              <w:rPr>
                <w:rFonts w:ascii="Times New Roman" w:hAnsi="Times New Roman" w:cs="Times New Roman"/>
                <w:b/>
                <w:lang w:bidi="lo-LA"/>
              </w:rPr>
              <w:t>.</w:t>
            </w:r>
          </w:p>
        </w:tc>
      </w:tr>
    </w:tbl>
    <w:p w:rsidR="003803B0" w:rsidRPr="003803B0" w:rsidRDefault="003803B0" w:rsidP="003803B0">
      <w:pPr>
        <w:spacing w:after="0" w:line="240" w:lineRule="auto"/>
        <w:rPr>
          <w:rFonts w:ascii="Times New Roman" w:hAnsi="Times New Roman" w:cs="Times New Roman"/>
        </w:rPr>
        <w:sectPr w:rsidR="003803B0" w:rsidRPr="003803B0">
          <w:type w:val="continuous"/>
          <w:pgSz w:w="11910" w:h="16850"/>
          <w:pgMar w:top="920" w:right="640" w:bottom="280" w:left="460" w:header="706" w:footer="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9"/>
        <w:gridCol w:w="9704"/>
      </w:tblGrid>
      <w:tr w:rsidR="00DF5EA6" w:rsidRPr="003803B0" w:rsidTr="00DF5EA6">
        <w:trPr>
          <w:trHeight w:val="194"/>
        </w:trPr>
        <w:tc>
          <w:tcPr>
            <w:tcW w:w="879" w:type="dxa"/>
          </w:tcPr>
          <w:p w:rsidR="00DF5EA6" w:rsidRPr="003803B0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lastRenderedPageBreak/>
              <w:t>7.1.</w:t>
            </w:r>
          </w:p>
        </w:tc>
        <w:tc>
          <w:tcPr>
            <w:tcW w:w="9704" w:type="dxa"/>
          </w:tcPr>
          <w:p w:rsidR="00DF5EA6" w:rsidRPr="003803B0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 xml:space="preserve">Dura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lex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,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sed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lex</w:t>
            </w:r>
            <w:proofErr w:type="spellEnd"/>
          </w:p>
        </w:tc>
      </w:tr>
      <w:tr w:rsidR="00DF5EA6" w:rsidRPr="003803B0" w:rsidTr="00DF5EA6">
        <w:trPr>
          <w:trHeight w:val="226"/>
        </w:trPr>
        <w:tc>
          <w:tcPr>
            <w:tcW w:w="879" w:type="dxa"/>
          </w:tcPr>
          <w:p w:rsidR="00DF5EA6" w:rsidRPr="003803B0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7.2.</w:t>
            </w:r>
          </w:p>
        </w:tc>
        <w:tc>
          <w:tcPr>
            <w:tcW w:w="9704" w:type="dxa"/>
          </w:tcPr>
          <w:p w:rsidR="00DF5EA6" w:rsidRPr="003803B0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Lex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retro non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agit</w:t>
            </w:r>
            <w:proofErr w:type="spellEnd"/>
          </w:p>
        </w:tc>
      </w:tr>
      <w:tr w:rsidR="003803B0" w:rsidRPr="003803B0" w:rsidTr="00DF5EA6">
        <w:trPr>
          <w:trHeight w:val="385"/>
        </w:trPr>
        <w:tc>
          <w:tcPr>
            <w:tcW w:w="10583" w:type="dxa"/>
            <w:gridSpan w:val="2"/>
          </w:tcPr>
          <w:p w:rsidR="003803B0" w:rsidRPr="00DF5EA6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8.Установите правильную последовательность действий в подготовительной части судебного заседания.</w:t>
            </w:r>
          </w:p>
        </w:tc>
      </w:tr>
      <w:tr w:rsidR="00DF5EA6" w:rsidRPr="003803B0" w:rsidTr="007672FA">
        <w:trPr>
          <w:trHeight w:val="1480"/>
        </w:trPr>
        <w:tc>
          <w:tcPr>
            <w:tcW w:w="879" w:type="dxa"/>
          </w:tcPr>
          <w:p w:rsidR="00DF5EA6" w:rsidRPr="00DF5EA6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</w:p>
        </w:tc>
        <w:tc>
          <w:tcPr>
            <w:tcW w:w="9704" w:type="dxa"/>
          </w:tcPr>
          <w:p w:rsidR="00DF5EA6" w:rsidRPr="003803B0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А. Проверка явки в суд;</w:t>
            </w:r>
          </w:p>
          <w:p w:rsidR="00DF5EA6" w:rsidRPr="003803B0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Б. Открытие судебного заседания;</w:t>
            </w:r>
          </w:p>
          <w:p w:rsidR="00DF5EA6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В. Установление личности подсудимого; </w:t>
            </w:r>
          </w:p>
          <w:p w:rsidR="00DF5EA6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Г. Разъяснение подсудимому его прав; </w:t>
            </w:r>
          </w:p>
          <w:p w:rsidR="00DF5EA6" w:rsidRPr="003803B0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Д. Объявление состава суда;</w:t>
            </w:r>
          </w:p>
          <w:p w:rsidR="00DF5EA6" w:rsidRPr="003803B0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Е. Разъяснение прав потерпевшему;</w:t>
            </w:r>
          </w:p>
          <w:p w:rsidR="00DF5EA6" w:rsidRPr="00DF5EA6" w:rsidRDefault="00DF5EA6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Ж. Заявление и разрешение ходатайств.</w:t>
            </w:r>
          </w:p>
        </w:tc>
      </w:tr>
    </w:tbl>
    <w:p w:rsidR="003803B0" w:rsidRPr="003803B0" w:rsidRDefault="003803B0" w:rsidP="003803B0">
      <w:pPr>
        <w:spacing w:after="0" w:line="240" w:lineRule="auto"/>
        <w:rPr>
          <w:rFonts w:ascii="Times New Roman" w:hAnsi="Times New Roman" w:cs="Times New Roman"/>
        </w:rPr>
      </w:pPr>
    </w:p>
    <w:p w:rsidR="003803B0" w:rsidRPr="003803B0" w:rsidRDefault="003803B0" w:rsidP="003803B0">
      <w:pPr>
        <w:spacing w:after="0" w:line="240" w:lineRule="auto"/>
        <w:rPr>
          <w:rFonts w:ascii="Times New Roman" w:hAnsi="Times New Roman" w:cs="Times New Roman"/>
        </w:rPr>
      </w:pPr>
    </w:p>
    <w:p w:rsidR="003046E3" w:rsidRPr="003803B0" w:rsidRDefault="003046E3" w:rsidP="003803B0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3046E3" w:rsidRPr="003803B0">
      <w:type w:val="continuous"/>
      <w:pgSz w:w="11910" w:h="16850"/>
      <w:pgMar w:top="920" w:right="640" w:bottom="280" w:left="460" w:header="70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65C" w:rsidRDefault="0020165C" w:rsidP="003803B0">
      <w:pPr>
        <w:spacing w:after="0" w:line="240" w:lineRule="auto"/>
      </w:pPr>
      <w:r>
        <w:separator/>
      </w:r>
    </w:p>
  </w:endnote>
  <w:endnote w:type="continuationSeparator" w:id="0">
    <w:p w:rsidR="0020165C" w:rsidRDefault="0020165C" w:rsidP="00380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65C" w:rsidRDefault="0020165C" w:rsidP="003803B0">
      <w:pPr>
        <w:spacing w:after="0" w:line="240" w:lineRule="auto"/>
      </w:pPr>
      <w:r>
        <w:separator/>
      </w:r>
    </w:p>
  </w:footnote>
  <w:footnote w:type="continuationSeparator" w:id="0">
    <w:p w:rsidR="0020165C" w:rsidRDefault="0020165C" w:rsidP="00380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04E" w:rsidRDefault="00D96167">
    <w:pPr>
      <w:pStyle w:val="a3"/>
      <w:spacing w:before="0" w:line="14" w:lineRule="auto"/>
      <w:rPr>
        <w:b w:val="0"/>
        <w:sz w:val="20"/>
      </w:rPr>
    </w:pPr>
    <w:r>
      <w:rPr>
        <w:noProof/>
        <w:lang w:eastAsia="ru-RU" w:bidi="lo-L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749F00E" wp14:editId="1A8B441F">
              <wp:simplePos x="0" y="0"/>
              <wp:positionH relativeFrom="page">
                <wp:posOffset>3671951</wp:posOffset>
              </wp:positionH>
              <wp:positionV relativeFrom="page">
                <wp:posOffset>435832</wp:posOffset>
              </wp:positionV>
              <wp:extent cx="217170" cy="16764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B104E" w:rsidRDefault="0020165C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289.15pt;margin-top:34.3pt;width:17.1pt;height:13.2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" filled="f" stroked="f">
              <v:path arrowok="t"/>
              <v:textbox inset="0,0,0,0">
                <w:txbxContent>
                  <w:p w:rsidR="001B104E" w:rsidRDefault="00D96167">
                    <w:pPr>
                      <w:spacing w:before="13"/>
                      <w:ind w:left="6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C7C3B"/>
    <w:multiLevelType w:val="hybridMultilevel"/>
    <w:tmpl w:val="4F48EF70"/>
    <w:lvl w:ilvl="0" w:tplc="5BB80B34">
      <w:start w:val="1"/>
      <w:numFmt w:val="decimal"/>
      <w:lvlText w:val="%1."/>
      <w:lvlJc w:val="left"/>
      <w:pPr>
        <w:ind w:left="107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965BBE">
      <w:numFmt w:val="bullet"/>
      <w:lvlText w:val="•"/>
      <w:lvlJc w:val="left"/>
      <w:pPr>
        <w:ind w:left="677" w:hanging="358"/>
      </w:pPr>
      <w:rPr>
        <w:rFonts w:hint="default"/>
        <w:lang w:val="ru-RU" w:eastAsia="en-US" w:bidi="ar-SA"/>
      </w:rPr>
    </w:lvl>
    <w:lvl w:ilvl="2" w:tplc="EACC279A">
      <w:numFmt w:val="bullet"/>
      <w:lvlText w:val="•"/>
      <w:lvlJc w:val="left"/>
      <w:pPr>
        <w:ind w:left="1255" w:hanging="358"/>
      </w:pPr>
      <w:rPr>
        <w:rFonts w:hint="default"/>
        <w:lang w:val="ru-RU" w:eastAsia="en-US" w:bidi="ar-SA"/>
      </w:rPr>
    </w:lvl>
    <w:lvl w:ilvl="3" w:tplc="A694212C">
      <w:numFmt w:val="bullet"/>
      <w:lvlText w:val="•"/>
      <w:lvlJc w:val="left"/>
      <w:pPr>
        <w:ind w:left="1832" w:hanging="358"/>
      </w:pPr>
      <w:rPr>
        <w:rFonts w:hint="default"/>
        <w:lang w:val="ru-RU" w:eastAsia="en-US" w:bidi="ar-SA"/>
      </w:rPr>
    </w:lvl>
    <w:lvl w:ilvl="4" w:tplc="E1FE73EE">
      <w:numFmt w:val="bullet"/>
      <w:lvlText w:val="•"/>
      <w:lvlJc w:val="left"/>
      <w:pPr>
        <w:ind w:left="2410" w:hanging="358"/>
      </w:pPr>
      <w:rPr>
        <w:rFonts w:hint="default"/>
        <w:lang w:val="ru-RU" w:eastAsia="en-US" w:bidi="ar-SA"/>
      </w:rPr>
    </w:lvl>
    <w:lvl w:ilvl="5" w:tplc="04964978">
      <w:numFmt w:val="bullet"/>
      <w:lvlText w:val="•"/>
      <w:lvlJc w:val="left"/>
      <w:pPr>
        <w:ind w:left="2988" w:hanging="358"/>
      </w:pPr>
      <w:rPr>
        <w:rFonts w:hint="default"/>
        <w:lang w:val="ru-RU" w:eastAsia="en-US" w:bidi="ar-SA"/>
      </w:rPr>
    </w:lvl>
    <w:lvl w:ilvl="6" w:tplc="F8708E8A">
      <w:numFmt w:val="bullet"/>
      <w:lvlText w:val="•"/>
      <w:lvlJc w:val="left"/>
      <w:pPr>
        <w:ind w:left="3565" w:hanging="358"/>
      </w:pPr>
      <w:rPr>
        <w:rFonts w:hint="default"/>
        <w:lang w:val="ru-RU" w:eastAsia="en-US" w:bidi="ar-SA"/>
      </w:rPr>
    </w:lvl>
    <w:lvl w:ilvl="7" w:tplc="C79413E6">
      <w:numFmt w:val="bullet"/>
      <w:lvlText w:val="•"/>
      <w:lvlJc w:val="left"/>
      <w:pPr>
        <w:ind w:left="4143" w:hanging="358"/>
      </w:pPr>
      <w:rPr>
        <w:rFonts w:hint="default"/>
        <w:lang w:val="ru-RU" w:eastAsia="en-US" w:bidi="ar-SA"/>
      </w:rPr>
    </w:lvl>
    <w:lvl w:ilvl="8" w:tplc="E0547694">
      <w:numFmt w:val="bullet"/>
      <w:lvlText w:val="•"/>
      <w:lvlJc w:val="left"/>
      <w:pPr>
        <w:ind w:left="4720" w:hanging="358"/>
      </w:pPr>
      <w:rPr>
        <w:rFonts w:hint="default"/>
        <w:lang w:val="ru-RU" w:eastAsia="en-US" w:bidi="ar-SA"/>
      </w:rPr>
    </w:lvl>
  </w:abstractNum>
  <w:abstractNum w:abstractNumId="1">
    <w:nsid w:val="18A93A72"/>
    <w:multiLevelType w:val="hybridMultilevel"/>
    <w:tmpl w:val="B2143F5A"/>
    <w:lvl w:ilvl="0" w:tplc="ACF0F70E">
      <w:start w:val="1"/>
      <w:numFmt w:val="decimal"/>
      <w:lvlText w:val="%1."/>
      <w:lvlJc w:val="left"/>
      <w:pPr>
        <w:ind w:left="107" w:hanging="2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308692">
      <w:numFmt w:val="bullet"/>
      <w:lvlText w:val="•"/>
      <w:lvlJc w:val="left"/>
      <w:pPr>
        <w:ind w:left="677" w:hanging="288"/>
      </w:pPr>
      <w:rPr>
        <w:rFonts w:hint="default"/>
        <w:lang w:val="ru-RU" w:eastAsia="en-US" w:bidi="ar-SA"/>
      </w:rPr>
    </w:lvl>
    <w:lvl w:ilvl="2" w:tplc="2EC6BAE2">
      <w:numFmt w:val="bullet"/>
      <w:lvlText w:val="•"/>
      <w:lvlJc w:val="left"/>
      <w:pPr>
        <w:ind w:left="1255" w:hanging="288"/>
      </w:pPr>
      <w:rPr>
        <w:rFonts w:hint="default"/>
        <w:lang w:val="ru-RU" w:eastAsia="en-US" w:bidi="ar-SA"/>
      </w:rPr>
    </w:lvl>
    <w:lvl w:ilvl="3" w:tplc="07B87A9C">
      <w:numFmt w:val="bullet"/>
      <w:lvlText w:val="•"/>
      <w:lvlJc w:val="left"/>
      <w:pPr>
        <w:ind w:left="1832" w:hanging="288"/>
      </w:pPr>
      <w:rPr>
        <w:rFonts w:hint="default"/>
        <w:lang w:val="ru-RU" w:eastAsia="en-US" w:bidi="ar-SA"/>
      </w:rPr>
    </w:lvl>
    <w:lvl w:ilvl="4" w:tplc="483EF670">
      <w:numFmt w:val="bullet"/>
      <w:lvlText w:val="•"/>
      <w:lvlJc w:val="left"/>
      <w:pPr>
        <w:ind w:left="2410" w:hanging="288"/>
      </w:pPr>
      <w:rPr>
        <w:rFonts w:hint="default"/>
        <w:lang w:val="ru-RU" w:eastAsia="en-US" w:bidi="ar-SA"/>
      </w:rPr>
    </w:lvl>
    <w:lvl w:ilvl="5" w:tplc="C26678C8">
      <w:numFmt w:val="bullet"/>
      <w:lvlText w:val="•"/>
      <w:lvlJc w:val="left"/>
      <w:pPr>
        <w:ind w:left="2988" w:hanging="288"/>
      </w:pPr>
      <w:rPr>
        <w:rFonts w:hint="default"/>
        <w:lang w:val="ru-RU" w:eastAsia="en-US" w:bidi="ar-SA"/>
      </w:rPr>
    </w:lvl>
    <w:lvl w:ilvl="6" w:tplc="2C2854DE">
      <w:numFmt w:val="bullet"/>
      <w:lvlText w:val="•"/>
      <w:lvlJc w:val="left"/>
      <w:pPr>
        <w:ind w:left="3565" w:hanging="288"/>
      </w:pPr>
      <w:rPr>
        <w:rFonts w:hint="default"/>
        <w:lang w:val="ru-RU" w:eastAsia="en-US" w:bidi="ar-SA"/>
      </w:rPr>
    </w:lvl>
    <w:lvl w:ilvl="7" w:tplc="36B66226">
      <w:numFmt w:val="bullet"/>
      <w:lvlText w:val="•"/>
      <w:lvlJc w:val="left"/>
      <w:pPr>
        <w:ind w:left="4143" w:hanging="288"/>
      </w:pPr>
      <w:rPr>
        <w:rFonts w:hint="default"/>
        <w:lang w:val="ru-RU" w:eastAsia="en-US" w:bidi="ar-SA"/>
      </w:rPr>
    </w:lvl>
    <w:lvl w:ilvl="8" w:tplc="D3A026AC">
      <w:numFmt w:val="bullet"/>
      <w:lvlText w:val="•"/>
      <w:lvlJc w:val="left"/>
      <w:pPr>
        <w:ind w:left="4720" w:hanging="288"/>
      </w:pPr>
      <w:rPr>
        <w:rFonts w:hint="default"/>
        <w:lang w:val="ru-RU" w:eastAsia="en-US" w:bidi="ar-SA"/>
      </w:rPr>
    </w:lvl>
  </w:abstractNum>
  <w:abstractNum w:abstractNumId="2">
    <w:nsid w:val="25E57DA6"/>
    <w:multiLevelType w:val="hybridMultilevel"/>
    <w:tmpl w:val="4866EAEA"/>
    <w:lvl w:ilvl="0" w:tplc="99689A5A">
      <w:start w:val="1"/>
      <w:numFmt w:val="decimal"/>
      <w:lvlText w:val="%1."/>
      <w:lvlJc w:val="left"/>
      <w:pPr>
        <w:ind w:left="110" w:hanging="4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D7DEE5B6">
      <w:numFmt w:val="bullet"/>
      <w:lvlText w:val="•"/>
      <w:lvlJc w:val="left"/>
      <w:pPr>
        <w:ind w:left="660" w:hanging="440"/>
      </w:pPr>
      <w:rPr>
        <w:rFonts w:hint="default"/>
        <w:lang w:val="ru-RU" w:eastAsia="en-US" w:bidi="ar-SA"/>
      </w:rPr>
    </w:lvl>
    <w:lvl w:ilvl="2" w:tplc="288C07BA">
      <w:numFmt w:val="bullet"/>
      <w:lvlText w:val="•"/>
      <w:lvlJc w:val="left"/>
      <w:pPr>
        <w:ind w:left="1200" w:hanging="440"/>
      </w:pPr>
      <w:rPr>
        <w:rFonts w:hint="default"/>
        <w:lang w:val="ru-RU" w:eastAsia="en-US" w:bidi="ar-SA"/>
      </w:rPr>
    </w:lvl>
    <w:lvl w:ilvl="3" w:tplc="C944B5D2">
      <w:numFmt w:val="bullet"/>
      <w:lvlText w:val="•"/>
      <w:lvlJc w:val="left"/>
      <w:pPr>
        <w:ind w:left="1740" w:hanging="440"/>
      </w:pPr>
      <w:rPr>
        <w:rFonts w:hint="default"/>
        <w:lang w:val="ru-RU" w:eastAsia="en-US" w:bidi="ar-SA"/>
      </w:rPr>
    </w:lvl>
    <w:lvl w:ilvl="4" w:tplc="C00639D2">
      <w:numFmt w:val="bullet"/>
      <w:lvlText w:val="•"/>
      <w:lvlJc w:val="left"/>
      <w:pPr>
        <w:ind w:left="2281" w:hanging="440"/>
      </w:pPr>
      <w:rPr>
        <w:rFonts w:hint="default"/>
        <w:lang w:val="ru-RU" w:eastAsia="en-US" w:bidi="ar-SA"/>
      </w:rPr>
    </w:lvl>
    <w:lvl w:ilvl="5" w:tplc="942CFF48">
      <w:numFmt w:val="bullet"/>
      <w:lvlText w:val="•"/>
      <w:lvlJc w:val="left"/>
      <w:pPr>
        <w:ind w:left="2821" w:hanging="440"/>
      </w:pPr>
      <w:rPr>
        <w:rFonts w:hint="default"/>
        <w:lang w:val="ru-RU" w:eastAsia="en-US" w:bidi="ar-SA"/>
      </w:rPr>
    </w:lvl>
    <w:lvl w:ilvl="6" w:tplc="364A3CF8">
      <w:numFmt w:val="bullet"/>
      <w:lvlText w:val="•"/>
      <w:lvlJc w:val="left"/>
      <w:pPr>
        <w:ind w:left="3361" w:hanging="440"/>
      </w:pPr>
      <w:rPr>
        <w:rFonts w:hint="default"/>
        <w:lang w:val="ru-RU" w:eastAsia="en-US" w:bidi="ar-SA"/>
      </w:rPr>
    </w:lvl>
    <w:lvl w:ilvl="7" w:tplc="855A77D0">
      <w:numFmt w:val="bullet"/>
      <w:lvlText w:val="•"/>
      <w:lvlJc w:val="left"/>
      <w:pPr>
        <w:ind w:left="3902" w:hanging="440"/>
      </w:pPr>
      <w:rPr>
        <w:rFonts w:hint="default"/>
        <w:lang w:val="ru-RU" w:eastAsia="en-US" w:bidi="ar-SA"/>
      </w:rPr>
    </w:lvl>
    <w:lvl w:ilvl="8" w:tplc="EEB4F132">
      <w:numFmt w:val="bullet"/>
      <w:lvlText w:val="•"/>
      <w:lvlJc w:val="left"/>
      <w:pPr>
        <w:ind w:left="4442" w:hanging="440"/>
      </w:pPr>
      <w:rPr>
        <w:rFonts w:hint="default"/>
        <w:lang w:val="ru-RU" w:eastAsia="en-US" w:bidi="ar-SA"/>
      </w:rPr>
    </w:lvl>
  </w:abstractNum>
  <w:abstractNum w:abstractNumId="3">
    <w:nsid w:val="406D4F6B"/>
    <w:multiLevelType w:val="multilevel"/>
    <w:tmpl w:val="1C1A95C0"/>
    <w:lvl w:ilvl="0">
      <w:start w:val="3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68" w:hanging="36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54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1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9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96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3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1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8" w:hanging="361"/>
      </w:pPr>
      <w:rPr>
        <w:rFonts w:hint="default"/>
        <w:lang w:val="ru-RU" w:eastAsia="en-US" w:bidi="ar-SA"/>
      </w:rPr>
    </w:lvl>
  </w:abstractNum>
  <w:abstractNum w:abstractNumId="4">
    <w:nsid w:val="4B221155"/>
    <w:multiLevelType w:val="hybridMultilevel"/>
    <w:tmpl w:val="4E5453D8"/>
    <w:lvl w:ilvl="0" w:tplc="E280CA96">
      <w:start w:val="1"/>
      <w:numFmt w:val="decimal"/>
      <w:lvlText w:val="%1."/>
      <w:lvlJc w:val="left"/>
      <w:pPr>
        <w:ind w:left="11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90B29258">
      <w:numFmt w:val="bullet"/>
      <w:lvlText w:val="•"/>
      <w:lvlJc w:val="left"/>
      <w:pPr>
        <w:ind w:left="660" w:hanging="281"/>
      </w:pPr>
      <w:rPr>
        <w:rFonts w:hint="default"/>
        <w:lang w:val="ru-RU" w:eastAsia="en-US" w:bidi="ar-SA"/>
      </w:rPr>
    </w:lvl>
    <w:lvl w:ilvl="2" w:tplc="CA000298">
      <w:numFmt w:val="bullet"/>
      <w:lvlText w:val="•"/>
      <w:lvlJc w:val="left"/>
      <w:pPr>
        <w:ind w:left="1200" w:hanging="281"/>
      </w:pPr>
      <w:rPr>
        <w:rFonts w:hint="default"/>
        <w:lang w:val="ru-RU" w:eastAsia="en-US" w:bidi="ar-SA"/>
      </w:rPr>
    </w:lvl>
    <w:lvl w:ilvl="3" w:tplc="BA04A572">
      <w:numFmt w:val="bullet"/>
      <w:lvlText w:val="•"/>
      <w:lvlJc w:val="left"/>
      <w:pPr>
        <w:ind w:left="1740" w:hanging="281"/>
      </w:pPr>
      <w:rPr>
        <w:rFonts w:hint="default"/>
        <w:lang w:val="ru-RU" w:eastAsia="en-US" w:bidi="ar-SA"/>
      </w:rPr>
    </w:lvl>
    <w:lvl w:ilvl="4" w:tplc="9238EDBA">
      <w:numFmt w:val="bullet"/>
      <w:lvlText w:val="•"/>
      <w:lvlJc w:val="left"/>
      <w:pPr>
        <w:ind w:left="2281" w:hanging="281"/>
      </w:pPr>
      <w:rPr>
        <w:rFonts w:hint="default"/>
        <w:lang w:val="ru-RU" w:eastAsia="en-US" w:bidi="ar-SA"/>
      </w:rPr>
    </w:lvl>
    <w:lvl w:ilvl="5" w:tplc="C2028030">
      <w:numFmt w:val="bullet"/>
      <w:lvlText w:val="•"/>
      <w:lvlJc w:val="left"/>
      <w:pPr>
        <w:ind w:left="2821" w:hanging="281"/>
      </w:pPr>
      <w:rPr>
        <w:rFonts w:hint="default"/>
        <w:lang w:val="ru-RU" w:eastAsia="en-US" w:bidi="ar-SA"/>
      </w:rPr>
    </w:lvl>
    <w:lvl w:ilvl="6" w:tplc="33443C5E">
      <w:numFmt w:val="bullet"/>
      <w:lvlText w:val="•"/>
      <w:lvlJc w:val="left"/>
      <w:pPr>
        <w:ind w:left="3361" w:hanging="281"/>
      </w:pPr>
      <w:rPr>
        <w:rFonts w:hint="default"/>
        <w:lang w:val="ru-RU" w:eastAsia="en-US" w:bidi="ar-SA"/>
      </w:rPr>
    </w:lvl>
    <w:lvl w:ilvl="7" w:tplc="36C6D1E6">
      <w:numFmt w:val="bullet"/>
      <w:lvlText w:val="•"/>
      <w:lvlJc w:val="left"/>
      <w:pPr>
        <w:ind w:left="3902" w:hanging="281"/>
      </w:pPr>
      <w:rPr>
        <w:rFonts w:hint="default"/>
        <w:lang w:val="ru-RU" w:eastAsia="en-US" w:bidi="ar-SA"/>
      </w:rPr>
    </w:lvl>
    <w:lvl w:ilvl="8" w:tplc="1BBA0B5E">
      <w:numFmt w:val="bullet"/>
      <w:lvlText w:val="•"/>
      <w:lvlJc w:val="left"/>
      <w:pPr>
        <w:ind w:left="4442" w:hanging="281"/>
      </w:pPr>
      <w:rPr>
        <w:rFonts w:hint="default"/>
        <w:lang w:val="ru-RU" w:eastAsia="en-US" w:bidi="ar-SA"/>
      </w:rPr>
    </w:lvl>
  </w:abstractNum>
  <w:abstractNum w:abstractNumId="5">
    <w:nsid w:val="4E5E4313"/>
    <w:multiLevelType w:val="hybridMultilevel"/>
    <w:tmpl w:val="04B85506"/>
    <w:lvl w:ilvl="0" w:tplc="1E2A82A2">
      <w:start w:val="1"/>
      <w:numFmt w:val="decimal"/>
      <w:lvlText w:val="%1.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A8B87A">
      <w:numFmt w:val="bullet"/>
      <w:lvlText w:val="•"/>
      <w:lvlJc w:val="left"/>
      <w:pPr>
        <w:ind w:left="677" w:hanging="240"/>
      </w:pPr>
      <w:rPr>
        <w:rFonts w:hint="default"/>
        <w:lang w:val="ru-RU" w:eastAsia="en-US" w:bidi="ar-SA"/>
      </w:rPr>
    </w:lvl>
    <w:lvl w:ilvl="2" w:tplc="9A92439C">
      <w:numFmt w:val="bullet"/>
      <w:lvlText w:val="•"/>
      <w:lvlJc w:val="left"/>
      <w:pPr>
        <w:ind w:left="1255" w:hanging="240"/>
      </w:pPr>
      <w:rPr>
        <w:rFonts w:hint="default"/>
        <w:lang w:val="ru-RU" w:eastAsia="en-US" w:bidi="ar-SA"/>
      </w:rPr>
    </w:lvl>
    <w:lvl w:ilvl="3" w:tplc="29A281F6">
      <w:numFmt w:val="bullet"/>
      <w:lvlText w:val="•"/>
      <w:lvlJc w:val="left"/>
      <w:pPr>
        <w:ind w:left="1832" w:hanging="240"/>
      </w:pPr>
      <w:rPr>
        <w:rFonts w:hint="default"/>
        <w:lang w:val="ru-RU" w:eastAsia="en-US" w:bidi="ar-SA"/>
      </w:rPr>
    </w:lvl>
    <w:lvl w:ilvl="4" w:tplc="5F10697E">
      <w:numFmt w:val="bullet"/>
      <w:lvlText w:val="•"/>
      <w:lvlJc w:val="left"/>
      <w:pPr>
        <w:ind w:left="2410" w:hanging="240"/>
      </w:pPr>
      <w:rPr>
        <w:rFonts w:hint="default"/>
        <w:lang w:val="ru-RU" w:eastAsia="en-US" w:bidi="ar-SA"/>
      </w:rPr>
    </w:lvl>
    <w:lvl w:ilvl="5" w:tplc="6C78C90C">
      <w:numFmt w:val="bullet"/>
      <w:lvlText w:val="•"/>
      <w:lvlJc w:val="left"/>
      <w:pPr>
        <w:ind w:left="2988" w:hanging="240"/>
      </w:pPr>
      <w:rPr>
        <w:rFonts w:hint="default"/>
        <w:lang w:val="ru-RU" w:eastAsia="en-US" w:bidi="ar-SA"/>
      </w:rPr>
    </w:lvl>
    <w:lvl w:ilvl="6" w:tplc="7458CB4A">
      <w:numFmt w:val="bullet"/>
      <w:lvlText w:val="•"/>
      <w:lvlJc w:val="left"/>
      <w:pPr>
        <w:ind w:left="3565" w:hanging="240"/>
      </w:pPr>
      <w:rPr>
        <w:rFonts w:hint="default"/>
        <w:lang w:val="ru-RU" w:eastAsia="en-US" w:bidi="ar-SA"/>
      </w:rPr>
    </w:lvl>
    <w:lvl w:ilvl="7" w:tplc="718C9B7E">
      <w:numFmt w:val="bullet"/>
      <w:lvlText w:val="•"/>
      <w:lvlJc w:val="left"/>
      <w:pPr>
        <w:ind w:left="4143" w:hanging="240"/>
      </w:pPr>
      <w:rPr>
        <w:rFonts w:hint="default"/>
        <w:lang w:val="ru-RU" w:eastAsia="en-US" w:bidi="ar-SA"/>
      </w:rPr>
    </w:lvl>
    <w:lvl w:ilvl="8" w:tplc="9C2A7DC4">
      <w:numFmt w:val="bullet"/>
      <w:lvlText w:val="•"/>
      <w:lvlJc w:val="left"/>
      <w:pPr>
        <w:ind w:left="4720" w:hanging="240"/>
      </w:pPr>
      <w:rPr>
        <w:rFonts w:hint="default"/>
        <w:lang w:val="ru-RU" w:eastAsia="en-US" w:bidi="ar-SA"/>
      </w:rPr>
    </w:lvl>
  </w:abstractNum>
  <w:abstractNum w:abstractNumId="6">
    <w:nsid w:val="59ED23C8"/>
    <w:multiLevelType w:val="hybridMultilevel"/>
    <w:tmpl w:val="D2384120"/>
    <w:lvl w:ilvl="0" w:tplc="C3A8777A">
      <w:start w:val="1"/>
      <w:numFmt w:val="decimal"/>
      <w:lvlText w:val="%1."/>
      <w:lvlJc w:val="left"/>
      <w:pPr>
        <w:ind w:left="110" w:hanging="2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E5C2E128">
      <w:numFmt w:val="bullet"/>
      <w:lvlText w:val="•"/>
      <w:lvlJc w:val="left"/>
      <w:pPr>
        <w:ind w:left="660" w:hanging="238"/>
      </w:pPr>
      <w:rPr>
        <w:rFonts w:hint="default"/>
        <w:lang w:val="ru-RU" w:eastAsia="en-US" w:bidi="ar-SA"/>
      </w:rPr>
    </w:lvl>
    <w:lvl w:ilvl="2" w:tplc="48A8AA8C">
      <w:numFmt w:val="bullet"/>
      <w:lvlText w:val="•"/>
      <w:lvlJc w:val="left"/>
      <w:pPr>
        <w:ind w:left="1200" w:hanging="238"/>
      </w:pPr>
      <w:rPr>
        <w:rFonts w:hint="default"/>
        <w:lang w:val="ru-RU" w:eastAsia="en-US" w:bidi="ar-SA"/>
      </w:rPr>
    </w:lvl>
    <w:lvl w:ilvl="3" w:tplc="6974F47A">
      <w:numFmt w:val="bullet"/>
      <w:lvlText w:val="•"/>
      <w:lvlJc w:val="left"/>
      <w:pPr>
        <w:ind w:left="1740" w:hanging="238"/>
      </w:pPr>
      <w:rPr>
        <w:rFonts w:hint="default"/>
        <w:lang w:val="ru-RU" w:eastAsia="en-US" w:bidi="ar-SA"/>
      </w:rPr>
    </w:lvl>
    <w:lvl w:ilvl="4" w:tplc="AE5EEFC6">
      <w:numFmt w:val="bullet"/>
      <w:lvlText w:val="•"/>
      <w:lvlJc w:val="left"/>
      <w:pPr>
        <w:ind w:left="2281" w:hanging="238"/>
      </w:pPr>
      <w:rPr>
        <w:rFonts w:hint="default"/>
        <w:lang w:val="ru-RU" w:eastAsia="en-US" w:bidi="ar-SA"/>
      </w:rPr>
    </w:lvl>
    <w:lvl w:ilvl="5" w:tplc="3CD046FC">
      <w:numFmt w:val="bullet"/>
      <w:lvlText w:val="•"/>
      <w:lvlJc w:val="left"/>
      <w:pPr>
        <w:ind w:left="2821" w:hanging="238"/>
      </w:pPr>
      <w:rPr>
        <w:rFonts w:hint="default"/>
        <w:lang w:val="ru-RU" w:eastAsia="en-US" w:bidi="ar-SA"/>
      </w:rPr>
    </w:lvl>
    <w:lvl w:ilvl="6" w:tplc="840C44F4">
      <w:numFmt w:val="bullet"/>
      <w:lvlText w:val="•"/>
      <w:lvlJc w:val="left"/>
      <w:pPr>
        <w:ind w:left="3361" w:hanging="238"/>
      </w:pPr>
      <w:rPr>
        <w:rFonts w:hint="default"/>
        <w:lang w:val="ru-RU" w:eastAsia="en-US" w:bidi="ar-SA"/>
      </w:rPr>
    </w:lvl>
    <w:lvl w:ilvl="7" w:tplc="9F7E4AF8">
      <w:numFmt w:val="bullet"/>
      <w:lvlText w:val="•"/>
      <w:lvlJc w:val="left"/>
      <w:pPr>
        <w:ind w:left="3902" w:hanging="238"/>
      </w:pPr>
      <w:rPr>
        <w:rFonts w:hint="default"/>
        <w:lang w:val="ru-RU" w:eastAsia="en-US" w:bidi="ar-SA"/>
      </w:rPr>
    </w:lvl>
    <w:lvl w:ilvl="8" w:tplc="5FACC23E">
      <w:numFmt w:val="bullet"/>
      <w:lvlText w:val="•"/>
      <w:lvlJc w:val="left"/>
      <w:pPr>
        <w:ind w:left="4442" w:hanging="238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0F7"/>
    <w:rsid w:val="0020165C"/>
    <w:rsid w:val="003046E3"/>
    <w:rsid w:val="003803B0"/>
    <w:rsid w:val="00920FC7"/>
    <w:rsid w:val="009F1F8E"/>
    <w:rsid w:val="00C100F7"/>
    <w:rsid w:val="00D96167"/>
    <w:rsid w:val="00DE53B2"/>
    <w:rsid w:val="00DF5EA6"/>
    <w:rsid w:val="00E67A89"/>
    <w:rsid w:val="00EE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lo-L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803B0"/>
    <w:pPr>
      <w:widowControl w:val="0"/>
      <w:autoSpaceDE w:val="0"/>
      <w:autoSpaceDN w:val="0"/>
      <w:spacing w:after="0" w:line="240" w:lineRule="auto"/>
    </w:pPr>
    <w:rPr>
      <w:lang w:val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803B0"/>
    <w:pPr>
      <w:widowControl w:val="0"/>
      <w:autoSpaceDE w:val="0"/>
      <w:autoSpaceDN w:val="0"/>
      <w:spacing w:before="6" w:after="0" w:line="240" w:lineRule="auto"/>
    </w:pPr>
    <w:rPr>
      <w:rFonts w:ascii="Times New Roman" w:eastAsia="Times New Roman" w:hAnsi="Times New Roman" w:cs="Times New Roman"/>
      <w:b/>
      <w:bCs/>
      <w:sz w:val="23"/>
      <w:szCs w:val="23"/>
      <w:lang w:bidi="ar-SA"/>
    </w:rPr>
  </w:style>
  <w:style w:type="character" w:customStyle="1" w:styleId="a4">
    <w:name w:val="Основной текст Знак"/>
    <w:basedOn w:val="a0"/>
    <w:link w:val="a3"/>
    <w:uiPriority w:val="1"/>
    <w:rsid w:val="003803B0"/>
    <w:rPr>
      <w:rFonts w:ascii="Times New Roman" w:eastAsia="Times New Roman" w:hAnsi="Times New Roman" w:cs="Times New Roman"/>
      <w:b/>
      <w:bCs/>
      <w:sz w:val="23"/>
      <w:szCs w:val="23"/>
      <w:lang w:bidi="ar-SA"/>
    </w:rPr>
  </w:style>
  <w:style w:type="paragraph" w:styleId="a5">
    <w:name w:val="List Paragraph"/>
    <w:basedOn w:val="a"/>
    <w:uiPriority w:val="1"/>
    <w:qFormat/>
    <w:rsid w:val="003803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ar-SA"/>
    </w:rPr>
  </w:style>
  <w:style w:type="paragraph" w:customStyle="1" w:styleId="TableParagraph">
    <w:name w:val="Table Paragraph"/>
    <w:basedOn w:val="a"/>
    <w:uiPriority w:val="1"/>
    <w:qFormat/>
    <w:rsid w:val="003803B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bidi="ar-SA"/>
    </w:rPr>
  </w:style>
  <w:style w:type="paragraph" w:styleId="a6">
    <w:name w:val="header"/>
    <w:basedOn w:val="a"/>
    <w:link w:val="a7"/>
    <w:uiPriority w:val="99"/>
    <w:unhideWhenUsed/>
    <w:rsid w:val="00380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03B0"/>
  </w:style>
  <w:style w:type="paragraph" w:styleId="a8">
    <w:name w:val="footer"/>
    <w:basedOn w:val="a"/>
    <w:link w:val="a9"/>
    <w:uiPriority w:val="99"/>
    <w:unhideWhenUsed/>
    <w:rsid w:val="00380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03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lo-L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803B0"/>
    <w:pPr>
      <w:widowControl w:val="0"/>
      <w:autoSpaceDE w:val="0"/>
      <w:autoSpaceDN w:val="0"/>
      <w:spacing w:after="0" w:line="240" w:lineRule="auto"/>
    </w:pPr>
    <w:rPr>
      <w:lang w:val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803B0"/>
    <w:pPr>
      <w:widowControl w:val="0"/>
      <w:autoSpaceDE w:val="0"/>
      <w:autoSpaceDN w:val="0"/>
      <w:spacing w:before="6" w:after="0" w:line="240" w:lineRule="auto"/>
    </w:pPr>
    <w:rPr>
      <w:rFonts w:ascii="Times New Roman" w:eastAsia="Times New Roman" w:hAnsi="Times New Roman" w:cs="Times New Roman"/>
      <w:b/>
      <w:bCs/>
      <w:sz w:val="23"/>
      <w:szCs w:val="23"/>
      <w:lang w:bidi="ar-SA"/>
    </w:rPr>
  </w:style>
  <w:style w:type="character" w:customStyle="1" w:styleId="a4">
    <w:name w:val="Основной текст Знак"/>
    <w:basedOn w:val="a0"/>
    <w:link w:val="a3"/>
    <w:uiPriority w:val="1"/>
    <w:rsid w:val="003803B0"/>
    <w:rPr>
      <w:rFonts w:ascii="Times New Roman" w:eastAsia="Times New Roman" w:hAnsi="Times New Roman" w:cs="Times New Roman"/>
      <w:b/>
      <w:bCs/>
      <w:sz w:val="23"/>
      <w:szCs w:val="23"/>
      <w:lang w:bidi="ar-SA"/>
    </w:rPr>
  </w:style>
  <w:style w:type="paragraph" w:styleId="a5">
    <w:name w:val="List Paragraph"/>
    <w:basedOn w:val="a"/>
    <w:uiPriority w:val="1"/>
    <w:qFormat/>
    <w:rsid w:val="003803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ar-SA"/>
    </w:rPr>
  </w:style>
  <w:style w:type="paragraph" w:customStyle="1" w:styleId="TableParagraph">
    <w:name w:val="Table Paragraph"/>
    <w:basedOn w:val="a"/>
    <w:uiPriority w:val="1"/>
    <w:qFormat/>
    <w:rsid w:val="003803B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bidi="ar-SA"/>
    </w:rPr>
  </w:style>
  <w:style w:type="paragraph" w:styleId="a6">
    <w:name w:val="header"/>
    <w:basedOn w:val="a"/>
    <w:link w:val="a7"/>
    <w:uiPriority w:val="99"/>
    <w:unhideWhenUsed/>
    <w:rsid w:val="00380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03B0"/>
  </w:style>
  <w:style w:type="paragraph" w:styleId="a8">
    <w:name w:val="footer"/>
    <w:basedOn w:val="a"/>
    <w:link w:val="a9"/>
    <w:uiPriority w:val="99"/>
    <w:unhideWhenUsed/>
    <w:rsid w:val="00380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03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2237</Words>
  <Characters>12756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dcterms:created xsi:type="dcterms:W3CDTF">2024-09-05T16:00:00Z</dcterms:created>
  <dcterms:modified xsi:type="dcterms:W3CDTF">2024-09-05T16:49:00Z</dcterms:modified>
</cp:coreProperties>
</file>